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114" w:rsidRPr="00903F3B" w:rsidRDefault="00057114" w:rsidP="00057114">
      <w:pPr>
        <w:widowControl/>
        <w:shd w:val="clear" w:color="auto" w:fill="FFFFFF"/>
        <w:jc w:val="left"/>
        <w:rPr>
          <w:rFonts w:ascii="宋体" w:hAnsi="宋体" w:cs="宋体"/>
          <w:color w:val="000000"/>
          <w:kern w:val="0"/>
          <w:sz w:val="24"/>
          <w:szCs w:val="24"/>
        </w:rPr>
      </w:pPr>
      <w:bookmarkStart w:id="0" w:name="_GoBack"/>
      <w:bookmarkEnd w:id="0"/>
      <w:r w:rsidRPr="00903F3B">
        <w:rPr>
          <w:rFonts w:ascii="宋体" w:hAnsi="宋体" w:cs="宋体"/>
          <w:b/>
          <w:bCs/>
          <w:color w:val="000000"/>
          <w:kern w:val="0"/>
          <w:sz w:val="24"/>
          <w:szCs w:val="24"/>
        </w:rPr>
        <w:t>单项选择和判断题：</w:t>
      </w:r>
      <w:r w:rsidRPr="00903F3B">
        <w:rPr>
          <w:rFonts w:ascii="宋体" w:hAnsi="宋体" w:cs="宋体"/>
          <w:color w:val="000000"/>
          <w:kern w:val="0"/>
          <w:sz w:val="24"/>
          <w:szCs w:val="24"/>
        </w:rPr>
        <w:t xml:space="preserve"> </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政府理财活动称之为（ A ）1P3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A、财政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B、财金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C、财务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D、财贸</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工商企业的理财活动称之为(  C  )1P</w:t>
      </w:r>
      <w:r w:rsidRPr="00C453EB">
        <w:rPr>
          <w:rFonts w:ascii="宋体" w:hAnsi="宋体" w:cs="宋体" w:hint="eastAsia"/>
          <w:color w:val="000000"/>
          <w:kern w:val="0"/>
          <w:szCs w:val="21"/>
        </w:rPr>
        <w:t>3</w:t>
      </w: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w:t>
      </w:r>
      <w:r w:rsidRPr="00C453EB">
        <w:rPr>
          <w:rFonts w:ascii="宋体" w:hAnsi="宋体" w:cs="宋体" w:hint="eastAsia"/>
          <w:color w:val="000000"/>
          <w:kern w:val="0"/>
          <w:szCs w:val="21"/>
        </w:rPr>
        <w:t>、</w:t>
      </w:r>
      <w:r w:rsidRPr="00C453EB">
        <w:rPr>
          <w:rFonts w:ascii="宋体" w:hAnsi="宋体" w:cs="宋体"/>
          <w:color w:val="000000"/>
          <w:kern w:val="0"/>
          <w:szCs w:val="21"/>
        </w:rPr>
        <w:t>财政    B</w:t>
      </w:r>
      <w:r w:rsidRPr="00C453EB">
        <w:rPr>
          <w:rFonts w:ascii="宋体" w:hAnsi="宋体" w:cs="宋体" w:hint="eastAsia"/>
          <w:color w:val="000000"/>
          <w:kern w:val="0"/>
          <w:szCs w:val="21"/>
        </w:rPr>
        <w:t>、</w:t>
      </w:r>
      <w:r w:rsidRPr="00C453EB">
        <w:rPr>
          <w:rFonts w:ascii="宋体" w:hAnsi="宋体" w:cs="宋体"/>
          <w:color w:val="000000"/>
          <w:kern w:val="0"/>
          <w:szCs w:val="21"/>
        </w:rPr>
        <w:t>财经   C</w:t>
      </w:r>
      <w:r w:rsidRPr="00C453EB">
        <w:rPr>
          <w:rFonts w:ascii="宋体" w:hAnsi="宋体" w:cs="宋体" w:hint="eastAsia"/>
          <w:color w:val="000000"/>
          <w:kern w:val="0"/>
          <w:szCs w:val="21"/>
        </w:rPr>
        <w:t>、</w:t>
      </w:r>
      <w:r w:rsidRPr="00C453EB">
        <w:rPr>
          <w:rFonts w:ascii="宋体" w:hAnsi="宋体" w:cs="宋体"/>
          <w:color w:val="000000"/>
          <w:kern w:val="0"/>
          <w:szCs w:val="21"/>
        </w:rPr>
        <w:t>财务   D</w:t>
      </w:r>
      <w:r w:rsidRPr="00C453EB">
        <w:rPr>
          <w:rFonts w:ascii="宋体" w:hAnsi="宋体" w:cs="宋体" w:hint="eastAsia"/>
          <w:color w:val="000000"/>
          <w:kern w:val="0"/>
          <w:szCs w:val="21"/>
        </w:rPr>
        <w:t>、</w:t>
      </w:r>
      <w:r w:rsidRPr="00C453EB">
        <w:rPr>
          <w:rFonts w:ascii="宋体" w:hAnsi="宋体" w:cs="宋体"/>
          <w:color w:val="000000"/>
          <w:kern w:val="0"/>
          <w:szCs w:val="21"/>
        </w:rPr>
        <w:t>财贸</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3</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能体现现代企业制度基本特征的组织形式是( B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1P4</w:t>
      </w:r>
      <w:r w:rsidRPr="00C453EB">
        <w:rPr>
          <w:rFonts w:ascii="宋体" w:hAnsi="宋体" w:cs="宋体"/>
          <w:b/>
          <w:bCs/>
          <w:color w:val="000000"/>
          <w:kern w:val="0"/>
          <w:szCs w:val="21"/>
        </w:rPr>
        <w:t>(08.10)</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150" w:firstLine="315"/>
        <w:jc w:val="left"/>
        <w:rPr>
          <w:rFonts w:ascii="宋体" w:hAnsi="宋体" w:cs="宋体"/>
          <w:color w:val="000000"/>
          <w:kern w:val="0"/>
          <w:szCs w:val="21"/>
        </w:rPr>
      </w:pPr>
      <w:r w:rsidRPr="00C453EB">
        <w:rPr>
          <w:rFonts w:ascii="宋体" w:hAnsi="宋体" w:cs="宋体"/>
          <w:color w:val="000000"/>
          <w:kern w:val="0"/>
          <w:szCs w:val="21"/>
        </w:rPr>
        <w:t>A.合伙人企业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B.公司制企业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C.独资企业</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D.个人企业</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4</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企业与投资者、受资者之间形成的关系，称之为(  </w:t>
      </w:r>
      <w:r w:rsidRPr="00C453EB">
        <w:rPr>
          <w:rFonts w:ascii="宋体" w:hAnsi="宋体" w:cs="宋体" w:hint="eastAsia"/>
          <w:b/>
          <w:kern w:val="0"/>
          <w:szCs w:val="21"/>
        </w:rPr>
        <w:t>C</w:t>
      </w:r>
      <w:r w:rsidRPr="00C453EB">
        <w:rPr>
          <w:rFonts w:ascii="宋体" w:hAnsi="宋体" w:cs="宋体"/>
          <w:color w:val="000000"/>
          <w:kern w:val="0"/>
          <w:szCs w:val="21"/>
        </w:rPr>
        <w:t>  )</w:t>
      </w:r>
      <w:r w:rsidRPr="00C453EB">
        <w:rPr>
          <w:rFonts w:ascii="宋体" w:hAnsi="宋体" w:cs="宋体" w:hint="eastAsia"/>
          <w:color w:val="000000"/>
          <w:kern w:val="0"/>
          <w:szCs w:val="21"/>
        </w:rPr>
        <w:t xml:space="preserve">  1</w:t>
      </w:r>
      <w:r w:rsidRPr="00C453EB">
        <w:rPr>
          <w:rFonts w:ascii="宋体" w:hAnsi="宋体" w:cs="宋体"/>
          <w:color w:val="000000"/>
          <w:kern w:val="0"/>
          <w:szCs w:val="21"/>
        </w:rPr>
        <w:t>P</w:t>
      </w:r>
      <w:r w:rsidRPr="00C453EB">
        <w:rPr>
          <w:rFonts w:ascii="宋体" w:hAnsi="宋体" w:cs="宋体" w:hint="eastAsia"/>
          <w:color w:val="000000"/>
          <w:kern w:val="0"/>
          <w:szCs w:val="21"/>
        </w:rPr>
        <w:t>5</w:t>
      </w: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b/>
          <w:bCs/>
          <w:color w:val="000000"/>
          <w:kern w:val="0"/>
          <w:szCs w:val="21"/>
        </w:rPr>
        <w:t>(09.1)</w:t>
      </w:r>
    </w:p>
    <w:p w:rsidR="00057114" w:rsidRPr="00C453EB" w:rsidRDefault="00057114" w:rsidP="00057114">
      <w:pPr>
        <w:widowControl/>
        <w:shd w:val="clear" w:color="auto" w:fill="FFFFFF"/>
        <w:ind w:firstLineChars="175" w:firstLine="368"/>
        <w:jc w:val="left"/>
        <w:rPr>
          <w:rFonts w:ascii="宋体" w:hAnsi="宋体" w:cs="宋体"/>
          <w:color w:val="000000"/>
          <w:kern w:val="0"/>
          <w:szCs w:val="21"/>
        </w:rPr>
      </w:pPr>
      <w:r w:rsidRPr="00C453EB">
        <w:rPr>
          <w:rFonts w:ascii="宋体" w:hAnsi="宋体" w:cs="宋体"/>
          <w:color w:val="000000"/>
          <w:kern w:val="0"/>
          <w:szCs w:val="21"/>
        </w:rPr>
        <w:t>A．债权债务关系   B．上下级关系   C．企业与所有者之间的关系   D．社会关系</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5</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供→产→销，属于</w:t>
      </w:r>
      <w:r w:rsidRPr="00C453EB">
        <w:rPr>
          <w:rFonts w:ascii="宋体" w:hAnsi="宋体" w:cs="宋体"/>
          <w:color w:val="000000"/>
          <w:kern w:val="0"/>
          <w:szCs w:val="21"/>
          <w:u w:val="single"/>
        </w:rPr>
        <w:t>生产运动</w:t>
      </w:r>
      <w:r w:rsidRPr="00C453EB">
        <w:rPr>
          <w:rFonts w:ascii="宋体" w:hAnsi="宋体" w:cs="宋体"/>
          <w:color w:val="000000"/>
          <w:kern w:val="0"/>
          <w:szCs w:val="21"/>
        </w:rPr>
        <w:t>。</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1P</w:t>
      </w:r>
      <w:r w:rsidRPr="00C453EB">
        <w:rPr>
          <w:rFonts w:ascii="宋体" w:hAnsi="宋体" w:cs="宋体" w:hint="eastAsia"/>
          <w:color w:val="000000"/>
          <w:kern w:val="0"/>
          <w:szCs w:val="21"/>
        </w:rPr>
        <w:t xml:space="preserve">5   </w:t>
      </w:r>
      <w:r w:rsidRPr="00C453EB">
        <w:rPr>
          <w:rFonts w:ascii="宋体" w:hAnsi="宋体" w:cs="宋体"/>
          <w:color w:val="000000"/>
          <w:kern w:val="0"/>
          <w:szCs w:val="21"/>
        </w:rPr>
        <w:t>（</w:t>
      </w:r>
      <w:r w:rsidRPr="00C453EB">
        <w:rPr>
          <w:rFonts w:ascii="宋体" w:hAnsi="宋体" w:cs="宋体"/>
          <w:b/>
          <w:color w:val="800000"/>
          <w:kern w:val="0"/>
          <w:szCs w:val="21"/>
        </w:rPr>
        <w:t>熟记</w:t>
      </w:r>
      <w:r w:rsidRPr="00C453EB">
        <w:rPr>
          <w:rFonts w:ascii="宋体" w:hAnsi="宋体" w:cs="宋体"/>
          <w:color w:val="000000"/>
          <w:kern w:val="0"/>
          <w:szCs w:val="21"/>
        </w:rPr>
        <w:t>P</w:t>
      </w:r>
      <w:r w:rsidRPr="00C453EB">
        <w:rPr>
          <w:rFonts w:ascii="宋体" w:hAnsi="宋体" w:cs="宋体" w:hint="eastAsia"/>
          <w:color w:val="000000"/>
          <w:kern w:val="0"/>
          <w:szCs w:val="21"/>
        </w:rPr>
        <w:t>5</w:t>
      </w:r>
      <w:r w:rsidRPr="00C453EB">
        <w:rPr>
          <w:rFonts w:ascii="宋体" w:hAnsi="宋体" w:cs="宋体"/>
          <w:color w:val="000000"/>
          <w:kern w:val="0"/>
          <w:szCs w:val="21"/>
        </w:rPr>
        <w:t>图1-1）</w:t>
      </w:r>
    </w:p>
    <w:p w:rsidR="00057114" w:rsidRPr="00C453EB" w:rsidRDefault="00057114" w:rsidP="00057114">
      <w:pPr>
        <w:widowControl/>
        <w:shd w:val="clear" w:color="auto" w:fill="FFFFFF"/>
        <w:ind w:left="315" w:hangingChars="150" w:hanging="315"/>
        <w:jc w:val="left"/>
        <w:rPr>
          <w:rFonts w:ascii="宋体" w:hAnsi="宋体" w:cs="宋体" w:hint="eastAsia"/>
          <w:color w:val="000000"/>
          <w:kern w:val="0"/>
          <w:szCs w:val="21"/>
        </w:rPr>
      </w:pPr>
      <w:r w:rsidRPr="00C453EB">
        <w:rPr>
          <w:rFonts w:ascii="宋体" w:hAnsi="宋体" w:cs="宋体"/>
          <w:color w:val="000000"/>
          <w:kern w:val="0"/>
          <w:szCs w:val="21"/>
        </w:rPr>
        <w:t>6</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货币供应→原材料供应→加工产品(在产品)→完工产品(产成品)→取得收入→分配利润,属于</w:t>
      </w:r>
      <w:r w:rsidRPr="00C453EB">
        <w:rPr>
          <w:rFonts w:ascii="宋体" w:hAnsi="宋体" w:cs="宋体"/>
          <w:color w:val="000000"/>
          <w:kern w:val="0"/>
          <w:szCs w:val="21"/>
          <w:u w:val="single"/>
        </w:rPr>
        <w:t>物质运动</w:t>
      </w:r>
      <w:r w:rsidRPr="00C453EB">
        <w:rPr>
          <w:rFonts w:ascii="宋体" w:hAnsi="宋体" w:cs="宋体"/>
          <w:color w:val="000000"/>
          <w:kern w:val="0"/>
          <w:szCs w:val="21"/>
        </w:rPr>
        <w:t>。1P</w:t>
      </w:r>
      <w:r w:rsidRPr="00C453EB">
        <w:rPr>
          <w:rFonts w:ascii="宋体" w:hAnsi="宋体" w:cs="宋体" w:hint="eastAsia"/>
          <w:color w:val="000000"/>
          <w:kern w:val="0"/>
          <w:szCs w:val="21"/>
        </w:rPr>
        <w:t>5</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7</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货币资金→储备资金→生产资金→产品资金→货币资金增值→增值资金分配，属于</w:t>
      </w:r>
      <w:r w:rsidRPr="00C453EB">
        <w:rPr>
          <w:rFonts w:ascii="宋体" w:hAnsi="宋体" w:cs="宋体"/>
          <w:color w:val="000000"/>
          <w:kern w:val="0"/>
          <w:szCs w:val="21"/>
          <w:u w:val="single"/>
        </w:rPr>
        <w:t>资金运动</w:t>
      </w:r>
      <w:r w:rsidRPr="00C453EB">
        <w:rPr>
          <w:rFonts w:ascii="宋体" w:hAnsi="宋体" w:cs="宋体"/>
          <w:color w:val="000000"/>
          <w:kern w:val="0"/>
          <w:szCs w:val="21"/>
        </w:rPr>
        <w:t>。1P</w:t>
      </w:r>
      <w:r w:rsidRPr="00C453EB">
        <w:rPr>
          <w:rFonts w:ascii="宋体" w:hAnsi="宋体" w:cs="宋体" w:hint="eastAsia"/>
          <w:color w:val="000000"/>
          <w:kern w:val="0"/>
          <w:szCs w:val="21"/>
        </w:rPr>
        <w:t>5</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8</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筹资活动、投资活动（资金运用）、资金收回和分配活动为</w:t>
      </w:r>
      <w:r w:rsidRPr="00C453EB">
        <w:rPr>
          <w:rFonts w:ascii="宋体" w:hAnsi="宋体" w:cs="宋体"/>
          <w:color w:val="000000"/>
          <w:kern w:val="0"/>
          <w:szCs w:val="21"/>
          <w:u w:val="single"/>
        </w:rPr>
        <w:t>财务活动</w:t>
      </w:r>
      <w:r w:rsidRPr="00C453EB">
        <w:rPr>
          <w:rFonts w:ascii="宋体" w:hAnsi="宋体" w:cs="宋体"/>
          <w:color w:val="000000"/>
          <w:kern w:val="0"/>
          <w:szCs w:val="21"/>
        </w:rPr>
        <w:t>。1P</w:t>
      </w:r>
      <w:r w:rsidRPr="00C453EB">
        <w:rPr>
          <w:rFonts w:ascii="宋体" w:hAnsi="宋体" w:cs="宋体" w:hint="eastAsia"/>
          <w:color w:val="000000"/>
          <w:kern w:val="0"/>
          <w:szCs w:val="21"/>
        </w:rPr>
        <w:t>5</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9</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企业与国家、企业内部、劳动者之间的财务关系是</w:t>
      </w:r>
      <w:r w:rsidRPr="00C453EB">
        <w:rPr>
          <w:rFonts w:ascii="宋体" w:hAnsi="宋体" w:cs="宋体"/>
          <w:b/>
          <w:color w:val="000000"/>
          <w:kern w:val="0"/>
          <w:szCs w:val="21"/>
          <w:u w:val="single"/>
        </w:rPr>
        <w:t>管理与被管理之间的关系</w:t>
      </w:r>
      <w:r w:rsidRPr="00C453EB">
        <w:rPr>
          <w:rFonts w:ascii="宋体" w:hAnsi="宋体" w:cs="宋体"/>
          <w:color w:val="000000"/>
          <w:kern w:val="0"/>
          <w:szCs w:val="21"/>
        </w:rPr>
        <w:t>。1P</w:t>
      </w:r>
      <w:r w:rsidRPr="00C453EB">
        <w:rPr>
          <w:rFonts w:ascii="宋体" w:hAnsi="宋体" w:cs="宋体" w:hint="eastAsia"/>
          <w:color w:val="000000"/>
          <w:kern w:val="0"/>
          <w:szCs w:val="21"/>
        </w:rPr>
        <w:t>6</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10</w:t>
      </w:r>
      <w:r w:rsidRPr="00C453EB">
        <w:rPr>
          <w:rFonts w:ascii="宋体" w:hAnsi="宋体" w:cs="宋体" w:hint="eastAsia"/>
          <w:color w:val="000000"/>
          <w:kern w:val="0"/>
          <w:szCs w:val="21"/>
        </w:rPr>
        <w:t>.</w:t>
      </w:r>
      <w:r w:rsidRPr="00C453EB">
        <w:rPr>
          <w:rFonts w:ascii="宋体" w:hAnsi="宋体" w:cs="宋体"/>
          <w:color w:val="000000"/>
          <w:kern w:val="0"/>
          <w:szCs w:val="21"/>
        </w:rPr>
        <w:t>政府与企业之间的财务关系体现为一种管理和被管理的分配关系。</w:t>
      </w:r>
      <w:proofErr w:type="gramStart"/>
      <w:r w:rsidRPr="00C453EB">
        <w:rPr>
          <w:rFonts w:ascii="宋体" w:hAnsi="宋体" w:cs="宋体"/>
          <w:color w:val="000000"/>
          <w:kern w:val="0"/>
          <w:szCs w:val="21"/>
        </w:rPr>
        <w:t xml:space="preserve">(  </w:t>
      </w:r>
      <w:r w:rsidRPr="00C453EB">
        <w:rPr>
          <w:rFonts w:ascii="宋体" w:hAnsi="宋体" w:cs="宋体"/>
          <w:b/>
          <w:bCs/>
          <w:color w:val="000000"/>
          <w:kern w:val="0"/>
          <w:szCs w:val="21"/>
        </w:rPr>
        <w:t>√</w:t>
      </w:r>
      <w:proofErr w:type="gramEnd"/>
      <w:r w:rsidRPr="00C453EB">
        <w:rPr>
          <w:rFonts w:ascii="宋体" w:hAnsi="宋体" w:cs="宋体"/>
          <w:color w:val="000000"/>
          <w:kern w:val="0"/>
          <w:szCs w:val="21"/>
        </w:rPr>
        <w:t>  )</w:t>
      </w:r>
      <w:r w:rsidRPr="00C453EB">
        <w:rPr>
          <w:rFonts w:ascii="宋体" w:hAnsi="宋体" w:cs="宋体" w:hint="eastAsia"/>
          <w:color w:val="000000"/>
          <w:kern w:val="0"/>
          <w:szCs w:val="21"/>
        </w:rPr>
        <w:t xml:space="preserve"> 1</w:t>
      </w:r>
      <w:r w:rsidRPr="00C453EB">
        <w:rPr>
          <w:rFonts w:ascii="宋体" w:hAnsi="宋体" w:cs="宋体"/>
          <w:color w:val="000000"/>
          <w:kern w:val="0"/>
          <w:szCs w:val="21"/>
        </w:rPr>
        <w:t>P</w:t>
      </w:r>
      <w:r w:rsidRPr="00C453EB">
        <w:rPr>
          <w:rFonts w:ascii="宋体" w:hAnsi="宋体" w:cs="宋体" w:hint="eastAsia"/>
          <w:color w:val="000000"/>
          <w:kern w:val="0"/>
          <w:szCs w:val="21"/>
        </w:rPr>
        <w:t xml:space="preserve">6  </w:t>
      </w:r>
      <w:r w:rsidRPr="00C453EB">
        <w:rPr>
          <w:rFonts w:ascii="宋体" w:hAnsi="宋体" w:cs="宋体"/>
          <w:b/>
          <w:bCs/>
          <w:color w:val="000000"/>
          <w:kern w:val="0"/>
          <w:szCs w:val="21"/>
        </w:rPr>
        <w:t>(09.1)</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11</w:t>
      </w:r>
      <w:r w:rsidRPr="00C453EB">
        <w:rPr>
          <w:rFonts w:ascii="宋体" w:hAnsi="宋体" w:cs="宋体" w:hint="eastAsia"/>
          <w:color w:val="000000"/>
          <w:kern w:val="0"/>
          <w:szCs w:val="21"/>
        </w:rPr>
        <w:t>.</w:t>
      </w:r>
      <w:r w:rsidRPr="00C453EB">
        <w:rPr>
          <w:rFonts w:ascii="宋体" w:hAnsi="宋体" w:cs="宋体"/>
          <w:color w:val="000000"/>
          <w:kern w:val="0"/>
          <w:szCs w:val="21"/>
        </w:rPr>
        <w:t>对价值进行管理是财务管理的外在特点，而进行综合性的管理则是财务管理的内在特点。(√</w:t>
      </w:r>
      <w:proofErr w:type="gramStart"/>
      <w:r w:rsidRPr="00C453EB">
        <w:rPr>
          <w:rFonts w:ascii="宋体" w:hAnsi="宋体" w:cs="宋体"/>
          <w:color w:val="000000"/>
          <w:kern w:val="0"/>
          <w:szCs w:val="21"/>
        </w:rPr>
        <w:t>)1P</w:t>
      </w:r>
      <w:r w:rsidRPr="00C453EB">
        <w:rPr>
          <w:rFonts w:ascii="宋体" w:hAnsi="宋体" w:cs="宋体" w:hint="eastAsia"/>
          <w:color w:val="000000"/>
          <w:kern w:val="0"/>
          <w:szCs w:val="21"/>
        </w:rPr>
        <w:t>7</w:t>
      </w:r>
      <w:proofErr w:type="gramEnd"/>
    </w:p>
    <w:p w:rsidR="00057114" w:rsidRPr="00C453EB" w:rsidRDefault="00057114" w:rsidP="00057114">
      <w:pPr>
        <w:widowControl/>
        <w:shd w:val="clear" w:color="auto" w:fill="FFFFFF"/>
        <w:ind w:left="315" w:hangingChars="150" w:hanging="315"/>
        <w:jc w:val="left"/>
        <w:rPr>
          <w:rFonts w:ascii="宋体" w:hAnsi="宋体" w:cs="宋体" w:hint="eastAsia"/>
          <w:color w:val="000000"/>
          <w:kern w:val="0"/>
          <w:szCs w:val="21"/>
        </w:rPr>
      </w:pPr>
      <w:r w:rsidRPr="00C453EB">
        <w:rPr>
          <w:rFonts w:ascii="宋体" w:hAnsi="宋体" w:cs="宋体"/>
          <w:color w:val="000000"/>
          <w:kern w:val="0"/>
          <w:szCs w:val="21"/>
        </w:rPr>
        <w:t>12</w:t>
      </w:r>
      <w:r w:rsidRPr="00C453EB">
        <w:rPr>
          <w:rFonts w:ascii="宋体" w:hAnsi="宋体" w:cs="宋体" w:hint="eastAsia"/>
          <w:color w:val="000000"/>
          <w:kern w:val="0"/>
          <w:szCs w:val="21"/>
        </w:rPr>
        <w:t>.</w:t>
      </w:r>
      <w:r w:rsidRPr="00C453EB">
        <w:rPr>
          <w:rFonts w:ascii="宋体" w:hAnsi="宋体" w:cs="宋体"/>
          <w:color w:val="000000"/>
          <w:kern w:val="0"/>
          <w:szCs w:val="21"/>
        </w:rPr>
        <w:t>财务管理的特点是：1财务管理的</w:t>
      </w:r>
      <w:r w:rsidRPr="00C453EB">
        <w:rPr>
          <w:rFonts w:ascii="宋体" w:hAnsi="宋体" w:cs="宋体"/>
          <w:color w:val="000000"/>
          <w:kern w:val="0"/>
          <w:szCs w:val="21"/>
          <w:u w:val="single"/>
        </w:rPr>
        <w:t>实质是价值管理</w:t>
      </w:r>
      <w:r w:rsidRPr="00C453EB">
        <w:rPr>
          <w:rFonts w:ascii="宋体" w:hAnsi="宋体" w:cs="宋体"/>
          <w:color w:val="000000"/>
          <w:kern w:val="0"/>
          <w:szCs w:val="21"/>
        </w:rPr>
        <w:t>；2价值管理的</w:t>
      </w:r>
      <w:r w:rsidRPr="00C453EB">
        <w:rPr>
          <w:rFonts w:ascii="宋体" w:hAnsi="宋体" w:cs="宋体"/>
          <w:color w:val="000000"/>
          <w:kern w:val="0"/>
          <w:szCs w:val="21"/>
          <w:u w:val="single"/>
        </w:rPr>
        <w:t>根本是资金管理</w:t>
      </w:r>
      <w:r w:rsidRPr="00C453EB">
        <w:rPr>
          <w:rFonts w:ascii="宋体" w:hAnsi="宋体" w:cs="宋体"/>
          <w:color w:val="000000"/>
          <w:kern w:val="0"/>
          <w:szCs w:val="21"/>
        </w:rPr>
        <w:t>；3财务管理是</w:t>
      </w:r>
      <w:r w:rsidRPr="00C453EB">
        <w:rPr>
          <w:rFonts w:ascii="宋体" w:hAnsi="宋体" w:cs="宋体"/>
          <w:color w:val="000000"/>
          <w:kern w:val="0"/>
          <w:szCs w:val="21"/>
          <w:u w:val="single"/>
        </w:rPr>
        <w:t xml:space="preserve">企业管理中心 </w:t>
      </w:r>
      <w:r w:rsidRPr="00C453EB">
        <w:rPr>
          <w:rFonts w:ascii="宋体" w:hAnsi="宋体" w:cs="宋体"/>
          <w:color w:val="000000"/>
          <w:kern w:val="0"/>
          <w:szCs w:val="21"/>
        </w:rPr>
        <w:t>。</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1P</w:t>
      </w:r>
      <w:r w:rsidRPr="00C453EB">
        <w:rPr>
          <w:rFonts w:ascii="宋体" w:hAnsi="宋体" w:cs="宋体" w:hint="eastAsia"/>
          <w:color w:val="000000"/>
          <w:kern w:val="0"/>
          <w:szCs w:val="21"/>
        </w:rPr>
        <w:t>7</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13</w:t>
      </w:r>
      <w:r w:rsidRPr="00C453EB">
        <w:rPr>
          <w:rFonts w:ascii="宋体" w:hAnsi="宋体" w:cs="宋体" w:hint="eastAsia"/>
          <w:color w:val="000000"/>
          <w:kern w:val="0"/>
          <w:szCs w:val="21"/>
        </w:rPr>
        <w:t>.</w:t>
      </w:r>
      <w:r w:rsidRPr="00C453EB">
        <w:rPr>
          <w:rFonts w:ascii="宋体" w:hAnsi="宋体" w:cs="宋体"/>
          <w:color w:val="000000"/>
          <w:kern w:val="0"/>
          <w:szCs w:val="21"/>
        </w:rPr>
        <w:t>财务目标对理财主体起着(  D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1P</w:t>
      </w:r>
      <w:r w:rsidRPr="00C453EB">
        <w:rPr>
          <w:rFonts w:ascii="宋体" w:hAnsi="宋体" w:cs="宋体" w:hint="eastAsia"/>
          <w:color w:val="000000"/>
          <w:kern w:val="0"/>
          <w:szCs w:val="21"/>
        </w:rPr>
        <w:t xml:space="preserve">11 </w:t>
      </w:r>
    </w:p>
    <w:p w:rsidR="00057114" w:rsidRPr="00C453EB" w:rsidRDefault="00057114" w:rsidP="00057114">
      <w:pPr>
        <w:widowControl/>
        <w:shd w:val="clear" w:color="auto" w:fill="FFFFFF"/>
        <w:ind w:firstLineChars="175" w:firstLine="368"/>
        <w:jc w:val="left"/>
        <w:rPr>
          <w:rFonts w:ascii="宋体" w:hAnsi="宋体" w:cs="宋体"/>
          <w:color w:val="000000"/>
          <w:kern w:val="0"/>
          <w:szCs w:val="21"/>
        </w:rPr>
      </w:pPr>
      <w:r w:rsidRPr="00C453EB">
        <w:rPr>
          <w:rFonts w:ascii="宋体" w:hAnsi="宋体" w:cs="宋体"/>
          <w:color w:val="000000"/>
          <w:kern w:val="0"/>
          <w:szCs w:val="21"/>
        </w:rPr>
        <w:t>A.制约作用  B.激励作用 C.导向作用 D.制约作用、激励作用和导向作用的总和</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14</w:t>
      </w:r>
      <w:r w:rsidRPr="00C453EB">
        <w:rPr>
          <w:rFonts w:ascii="宋体" w:hAnsi="宋体" w:cs="宋体" w:hint="eastAsia"/>
          <w:color w:val="000000"/>
          <w:kern w:val="0"/>
          <w:szCs w:val="21"/>
        </w:rPr>
        <w:t>.</w:t>
      </w:r>
      <w:r w:rsidRPr="00C453EB">
        <w:rPr>
          <w:rFonts w:ascii="宋体" w:hAnsi="宋体" w:cs="宋体"/>
          <w:color w:val="000000"/>
          <w:kern w:val="0"/>
          <w:szCs w:val="21"/>
          <w:u w:val="single"/>
        </w:rPr>
        <w:t xml:space="preserve">财务管理环境  </w:t>
      </w:r>
      <w:r w:rsidRPr="00C453EB">
        <w:rPr>
          <w:rFonts w:ascii="宋体" w:hAnsi="宋体" w:cs="宋体"/>
          <w:color w:val="000000"/>
          <w:kern w:val="0"/>
          <w:szCs w:val="21"/>
        </w:rPr>
        <w:t xml:space="preserve">是指存在于财务管理系统之外，并对财务管理又产生影响作用的总和。1P16 </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15</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财务管理主体与财务主体是一回事。(  </w:t>
      </w:r>
      <w:r w:rsidRPr="00C453EB">
        <w:rPr>
          <w:rFonts w:ascii="宋体" w:hAnsi="宋体" w:cs="宋体"/>
          <w:b/>
          <w:bCs/>
          <w:color w:val="000000"/>
          <w:kern w:val="0"/>
          <w:szCs w:val="21"/>
        </w:rPr>
        <w:t>×</w:t>
      </w:r>
      <w:r w:rsidRPr="00C453EB">
        <w:rPr>
          <w:rFonts w:ascii="宋体" w:hAnsi="宋体" w:cs="宋体"/>
          <w:color w:val="000000"/>
          <w:kern w:val="0"/>
          <w:szCs w:val="21"/>
        </w:rPr>
        <w:t xml:space="preserve">  ) </w:t>
      </w:r>
      <w:proofErr w:type="gramStart"/>
      <w:r w:rsidRPr="00C453EB">
        <w:rPr>
          <w:rFonts w:ascii="宋体" w:hAnsi="宋体" w:cs="宋体"/>
          <w:color w:val="000000"/>
          <w:kern w:val="0"/>
          <w:szCs w:val="21"/>
        </w:rPr>
        <w:t>P18</w:t>
      </w:r>
      <w:r w:rsidRPr="00C453EB">
        <w:rPr>
          <w:rFonts w:ascii="宋体" w:hAnsi="宋体" w:cs="宋体"/>
          <w:b/>
          <w:bCs/>
          <w:color w:val="000000"/>
          <w:kern w:val="0"/>
          <w:szCs w:val="21"/>
        </w:rPr>
        <w:t>(</w:t>
      </w:r>
      <w:proofErr w:type="gramEnd"/>
      <w:r w:rsidRPr="00C453EB">
        <w:rPr>
          <w:rFonts w:ascii="宋体" w:hAnsi="宋体" w:cs="宋体"/>
          <w:b/>
          <w:bCs/>
          <w:color w:val="000000"/>
          <w:kern w:val="0"/>
          <w:szCs w:val="21"/>
        </w:rPr>
        <w:t xml:space="preserve">09.1) </w:t>
      </w:r>
    </w:p>
    <w:p w:rsidR="00057114" w:rsidRPr="00C453EB" w:rsidRDefault="00057114" w:rsidP="00057114">
      <w:pPr>
        <w:widowControl/>
        <w:shd w:val="clear" w:color="auto" w:fill="FFFFFF"/>
        <w:ind w:firstLineChars="150" w:firstLine="315"/>
        <w:jc w:val="left"/>
        <w:rPr>
          <w:rFonts w:ascii="宋体" w:hAnsi="宋体" w:cs="宋体"/>
          <w:color w:val="000000"/>
          <w:kern w:val="0"/>
          <w:szCs w:val="21"/>
        </w:rPr>
      </w:pPr>
      <w:r w:rsidRPr="00C453EB">
        <w:rPr>
          <w:rFonts w:ascii="宋体" w:hAnsi="宋体" w:cs="宋体"/>
          <w:color w:val="000000"/>
          <w:kern w:val="0"/>
          <w:szCs w:val="21"/>
        </w:rPr>
        <w:t>财务主体是企业，参与理财的人员称为财务管理主体。因此财务管理主体与财务主体不是一回事。</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16</w:t>
      </w:r>
      <w:r w:rsidRPr="00C453EB">
        <w:rPr>
          <w:rFonts w:ascii="宋体" w:hAnsi="宋体" w:cs="宋体" w:hint="eastAsia"/>
          <w:color w:val="000000"/>
          <w:kern w:val="0"/>
          <w:szCs w:val="21"/>
        </w:rPr>
        <w:t>.</w:t>
      </w:r>
      <w:r w:rsidRPr="00C453EB">
        <w:rPr>
          <w:rFonts w:ascii="宋体" w:hAnsi="宋体" w:cs="宋体"/>
          <w:color w:val="000000"/>
          <w:kern w:val="0"/>
          <w:szCs w:val="21"/>
        </w:rPr>
        <w:t>所有者财务目标是</w:t>
      </w:r>
      <w:r w:rsidRPr="00C453EB">
        <w:rPr>
          <w:rFonts w:ascii="宋体" w:hAnsi="宋体" w:cs="宋体"/>
          <w:color w:val="000000"/>
          <w:kern w:val="0"/>
          <w:szCs w:val="21"/>
          <w:u w:val="single"/>
        </w:rPr>
        <w:t xml:space="preserve">所有者权益保值增值  </w:t>
      </w:r>
      <w:r w:rsidRPr="00C453EB">
        <w:rPr>
          <w:rFonts w:ascii="宋体" w:hAnsi="宋体" w:cs="宋体"/>
          <w:color w:val="000000"/>
          <w:kern w:val="0"/>
          <w:szCs w:val="21"/>
        </w:rPr>
        <w:t>；</w:t>
      </w:r>
      <w:r w:rsidRPr="00C453EB">
        <w:rPr>
          <w:rFonts w:ascii="宋体" w:hAnsi="宋体" w:cs="宋体"/>
          <w:color w:val="000000"/>
          <w:kern w:val="0"/>
          <w:szCs w:val="21"/>
          <w:u w:val="single"/>
        </w:rPr>
        <w:t>财务经理财务目标</w:t>
      </w:r>
      <w:r w:rsidRPr="00C453EB">
        <w:rPr>
          <w:rFonts w:ascii="宋体" w:hAnsi="宋体" w:cs="宋体"/>
          <w:color w:val="000000"/>
          <w:kern w:val="0"/>
          <w:szCs w:val="21"/>
        </w:rPr>
        <w:t>是</w:t>
      </w:r>
      <w:r w:rsidRPr="00C453EB">
        <w:rPr>
          <w:rFonts w:ascii="宋体" w:hAnsi="宋体" w:cs="宋体"/>
          <w:color w:val="000000"/>
          <w:kern w:val="0"/>
          <w:szCs w:val="21"/>
          <w:u w:val="single"/>
        </w:rPr>
        <w:t xml:space="preserve">现金流量良性循环  </w:t>
      </w:r>
      <w:r w:rsidRPr="00C453EB">
        <w:rPr>
          <w:rFonts w:ascii="宋体" w:hAnsi="宋体" w:cs="宋体"/>
          <w:color w:val="000000"/>
          <w:kern w:val="0"/>
          <w:szCs w:val="21"/>
        </w:rPr>
        <w:t>。1P19</w:t>
      </w:r>
    </w:p>
    <w:p w:rsidR="00057114" w:rsidRPr="00C453EB" w:rsidRDefault="00057114" w:rsidP="00057114">
      <w:pPr>
        <w:widowControl/>
        <w:shd w:val="clear" w:color="auto" w:fill="FFFFFF"/>
        <w:ind w:left="315" w:hangingChars="150" w:hanging="315"/>
        <w:jc w:val="left"/>
        <w:rPr>
          <w:rFonts w:ascii="宋体" w:hAnsi="宋体" w:cs="宋体" w:hint="eastAsia"/>
          <w:color w:val="000000"/>
          <w:kern w:val="0"/>
          <w:szCs w:val="21"/>
        </w:rPr>
      </w:pPr>
      <w:r w:rsidRPr="00C453EB">
        <w:rPr>
          <w:rFonts w:ascii="宋体" w:hAnsi="宋体" w:cs="宋体"/>
          <w:color w:val="000000"/>
          <w:kern w:val="0"/>
          <w:szCs w:val="21"/>
        </w:rPr>
        <w:t>17</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经营者的财务目标是(  B  )1P19 </w:t>
      </w:r>
      <w:r w:rsidRPr="00C453EB">
        <w:rPr>
          <w:rFonts w:ascii="宋体" w:hAnsi="宋体" w:cs="宋体" w:hint="eastAsia"/>
          <w:color w:val="000000"/>
          <w:kern w:val="0"/>
          <w:szCs w:val="21"/>
        </w:rPr>
        <w:t xml:space="preserve"> </w:t>
      </w:r>
    </w:p>
    <w:p w:rsidR="00057114" w:rsidRPr="00C453EB" w:rsidRDefault="00057114" w:rsidP="00057114">
      <w:pPr>
        <w:widowControl/>
        <w:shd w:val="clear" w:color="auto" w:fill="FFFFFF"/>
        <w:ind w:leftChars="171" w:left="359" w:firstLineChars="50" w:firstLine="105"/>
        <w:jc w:val="left"/>
        <w:rPr>
          <w:rFonts w:ascii="宋体" w:hAnsi="宋体" w:cs="宋体"/>
          <w:color w:val="000000"/>
          <w:kern w:val="0"/>
          <w:szCs w:val="21"/>
        </w:rPr>
      </w:pPr>
      <w:r w:rsidRPr="00C453EB">
        <w:rPr>
          <w:rFonts w:ascii="宋体" w:hAnsi="宋体" w:cs="宋体"/>
          <w:color w:val="000000"/>
          <w:kern w:val="0"/>
          <w:szCs w:val="21"/>
        </w:rPr>
        <w:t>A．利润最大化    B．利润持续增长   C．价值最大化   D．产值持续增长</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18</w:t>
      </w:r>
      <w:r w:rsidRPr="00C453EB">
        <w:rPr>
          <w:rFonts w:ascii="宋体" w:hAnsi="宋体" w:cs="宋体" w:hint="eastAsia"/>
          <w:color w:val="000000"/>
          <w:kern w:val="0"/>
          <w:szCs w:val="21"/>
        </w:rPr>
        <w:t>.</w:t>
      </w:r>
      <w:r w:rsidRPr="00C453EB">
        <w:rPr>
          <w:rFonts w:ascii="宋体" w:hAnsi="宋体" w:cs="宋体"/>
          <w:color w:val="000000"/>
          <w:kern w:val="0"/>
          <w:szCs w:val="21"/>
        </w:rPr>
        <w:t>财务管理的基本方法要坚持(  A  )1P24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A．系统论方法    B．协同论方法    C．数量规划方法    D．制度性方法</w:t>
      </w:r>
    </w:p>
    <w:p w:rsidR="00057114" w:rsidRPr="00C453EB" w:rsidRDefault="00057114" w:rsidP="00057114">
      <w:pPr>
        <w:widowControl/>
        <w:shd w:val="clear" w:color="auto" w:fill="FFFFFF"/>
        <w:jc w:val="left"/>
        <w:rPr>
          <w:rFonts w:ascii="宋体" w:hAnsi="宋体" w:cs="宋体" w:hint="eastAsia"/>
          <w:b/>
          <w:bCs/>
          <w:color w:val="000000"/>
          <w:kern w:val="0"/>
          <w:szCs w:val="21"/>
        </w:rPr>
      </w:pPr>
      <w:r w:rsidRPr="00C453EB">
        <w:rPr>
          <w:rFonts w:ascii="宋体" w:hAnsi="宋体" w:cs="宋体"/>
          <w:color w:val="000000"/>
          <w:kern w:val="0"/>
          <w:szCs w:val="21"/>
        </w:rPr>
        <w:t>19</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财务管理的基础理论是(  A  ) P26 </w:t>
      </w:r>
      <w:r w:rsidRPr="00C453EB">
        <w:rPr>
          <w:rFonts w:ascii="宋体" w:hAnsi="宋体" w:cs="宋体"/>
          <w:b/>
          <w:bCs/>
          <w:color w:val="000000"/>
          <w:kern w:val="0"/>
          <w:szCs w:val="21"/>
        </w:rPr>
        <w:t>(09.1)</w:t>
      </w:r>
    </w:p>
    <w:p w:rsidR="00057114" w:rsidRPr="00C453EB" w:rsidRDefault="00057114" w:rsidP="00057114">
      <w:pPr>
        <w:widowControl/>
        <w:shd w:val="clear" w:color="auto" w:fill="FFFFFF"/>
        <w:ind w:firstLineChars="196" w:firstLine="412"/>
        <w:jc w:val="left"/>
        <w:rPr>
          <w:rFonts w:ascii="宋体" w:hAnsi="宋体" w:cs="宋体"/>
          <w:color w:val="000000"/>
          <w:kern w:val="0"/>
          <w:szCs w:val="21"/>
        </w:rPr>
      </w:pPr>
      <w:r w:rsidRPr="00C453EB">
        <w:rPr>
          <w:rFonts w:ascii="宋体" w:hAnsi="宋体" w:cs="宋体"/>
          <w:color w:val="000000"/>
          <w:kern w:val="0"/>
          <w:szCs w:val="21"/>
        </w:rPr>
        <w:t>A．经济学    B．会计学   C．金融学    D．管理学</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20</w:t>
      </w:r>
      <w:r w:rsidRPr="00C453EB">
        <w:rPr>
          <w:rFonts w:ascii="宋体" w:hAnsi="宋体" w:cs="宋体" w:hint="eastAsia"/>
          <w:color w:val="000000"/>
          <w:kern w:val="0"/>
          <w:szCs w:val="21"/>
        </w:rPr>
        <w:t>.</w:t>
      </w:r>
      <w:r w:rsidRPr="00C453EB">
        <w:rPr>
          <w:rFonts w:ascii="宋体" w:hAnsi="宋体" w:cs="宋体"/>
          <w:color w:val="000000"/>
          <w:kern w:val="0"/>
          <w:szCs w:val="21"/>
        </w:rPr>
        <w:t>资本结构的MM理论属于(  A  )1P28</w:t>
      </w:r>
      <w:r w:rsidRPr="00C453EB">
        <w:rPr>
          <w:rFonts w:ascii="宋体" w:hAnsi="宋体" w:cs="宋体"/>
          <w:b/>
          <w:bCs/>
          <w:color w:val="000000"/>
          <w:kern w:val="0"/>
          <w:szCs w:val="21"/>
        </w:rPr>
        <w:t>(08.10)</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A．筹资理论    B．投资理论 C．损益及分配理论 D．资本运营理论</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21</w:t>
      </w:r>
      <w:r w:rsidRPr="00C453EB">
        <w:rPr>
          <w:rFonts w:ascii="宋体" w:hAnsi="宋体" w:cs="宋体" w:hint="eastAsia"/>
          <w:color w:val="000000"/>
          <w:kern w:val="0"/>
          <w:szCs w:val="21"/>
        </w:rPr>
        <w:t>.</w:t>
      </w:r>
      <w:r w:rsidRPr="00C453EB">
        <w:rPr>
          <w:rFonts w:ascii="宋体" w:hAnsi="宋体" w:cs="宋体"/>
          <w:color w:val="000000"/>
          <w:kern w:val="0"/>
          <w:szCs w:val="21"/>
        </w:rPr>
        <w:t>从理论上讲，一个国家的不同地区，资金时间价值</w:t>
      </w:r>
      <w:r w:rsidRPr="00C453EB">
        <w:rPr>
          <w:rFonts w:ascii="宋体" w:hAnsi="宋体" w:cs="宋体"/>
          <w:color w:val="000000"/>
          <w:kern w:val="0"/>
          <w:szCs w:val="21"/>
          <w:u w:val="single"/>
        </w:rPr>
        <w:t>应该有差别</w:t>
      </w:r>
      <w:r w:rsidRPr="00C453EB">
        <w:rPr>
          <w:rFonts w:ascii="宋体" w:hAnsi="宋体" w:cs="宋体"/>
          <w:color w:val="000000"/>
          <w:kern w:val="0"/>
          <w:szCs w:val="21"/>
        </w:rPr>
        <w:t xml:space="preserve">。(  </w:t>
      </w:r>
      <w:r w:rsidRPr="00C453EB">
        <w:rPr>
          <w:rFonts w:ascii="宋体" w:hAnsi="宋体" w:cs="宋体"/>
          <w:b/>
          <w:bCs/>
          <w:color w:val="000000"/>
          <w:kern w:val="0"/>
          <w:szCs w:val="21"/>
        </w:rPr>
        <w:t>×</w:t>
      </w:r>
      <w:r w:rsidRPr="00C453EB">
        <w:rPr>
          <w:rFonts w:ascii="宋体" w:hAnsi="宋体" w:cs="宋体"/>
          <w:color w:val="000000"/>
          <w:kern w:val="0"/>
          <w:szCs w:val="21"/>
        </w:rPr>
        <w:t>  )2P29  没有差别</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22</w:t>
      </w:r>
      <w:r w:rsidRPr="00C453EB">
        <w:rPr>
          <w:rFonts w:ascii="宋体" w:hAnsi="宋体" w:cs="宋体" w:hint="eastAsia"/>
          <w:color w:val="000000"/>
          <w:kern w:val="0"/>
          <w:szCs w:val="21"/>
        </w:rPr>
        <w:t>.</w:t>
      </w:r>
      <w:r w:rsidRPr="00C453EB">
        <w:rPr>
          <w:rFonts w:ascii="宋体" w:hAnsi="宋体" w:cs="宋体"/>
          <w:color w:val="000000"/>
          <w:kern w:val="0"/>
          <w:szCs w:val="21"/>
        </w:rPr>
        <w:t>下面哪种债券的利率，在没有通货膨胀的情况下，可视为资金的时间价值?</w:t>
      </w:r>
      <w:proofErr w:type="gramStart"/>
      <w:r w:rsidRPr="00C453EB">
        <w:rPr>
          <w:rFonts w:ascii="宋体" w:hAnsi="宋体" w:cs="宋体"/>
          <w:color w:val="000000"/>
          <w:kern w:val="0"/>
          <w:szCs w:val="21"/>
        </w:rPr>
        <w:t>(  A</w:t>
      </w:r>
      <w:proofErr w:type="gramEnd"/>
      <w:r w:rsidRPr="00C453EB">
        <w:rPr>
          <w:rFonts w:ascii="宋体" w:hAnsi="宋体" w:cs="宋体"/>
          <w:color w:val="000000"/>
          <w:kern w:val="0"/>
          <w:szCs w:val="21"/>
        </w:rPr>
        <w:t>  )2P30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A．国库券    B．公司债券    c．金融债券    D．融资券</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23</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资金时间价值从其实质上看是指货币资金的(  B  )P30 </w:t>
      </w:r>
      <w:r w:rsidRPr="00C453EB">
        <w:rPr>
          <w:rFonts w:ascii="宋体" w:hAnsi="宋体" w:cs="宋体"/>
          <w:b/>
          <w:bCs/>
          <w:color w:val="000000"/>
          <w:kern w:val="0"/>
          <w:szCs w:val="21"/>
        </w:rPr>
        <w:t>(09.1)</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lastRenderedPageBreak/>
        <w:t>A．膨胀    B．增值    C．紧缩    D．拆借</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24</w:t>
      </w:r>
      <w:r w:rsidRPr="00C453EB">
        <w:rPr>
          <w:rFonts w:ascii="宋体" w:hAnsi="宋体" w:cs="宋体" w:hint="eastAsia"/>
          <w:color w:val="000000"/>
          <w:kern w:val="0"/>
          <w:szCs w:val="21"/>
        </w:rPr>
        <w:t>.</w:t>
      </w:r>
      <w:r w:rsidRPr="00C453EB">
        <w:rPr>
          <w:rFonts w:ascii="宋体" w:hAnsi="宋体" w:cs="宋体"/>
          <w:color w:val="000000"/>
          <w:kern w:val="0"/>
          <w:szCs w:val="21"/>
        </w:rPr>
        <w:t>资金时间价值大小是</w:t>
      </w:r>
      <w:r w:rsidRPr="00C453EB">
        <w:rPr>
          <w:rFonts w:ascii="宋体" w:hAnsi="宋体" w:cs="宋体"/>
          <w:color w:val="000000"/>
          <w:kern w:val="0"/>
          <w:szCs w:val="21"/>
          <w:u w:val="single"/>
        </w:rPr>
        <w:t>时间、资金量、资金周转速度</w:t>
      </w:r>
      <w:r w:rsidRPr="00C453EB">
        <w:rPr>
          <w:rFonts w:ascii="宋体" w:hAnsi="宋体" w:cs="宋体"/>
          <w:color w:val="000000"/>
          <w:kern w:val="0"/>
          <w:szCs w:val="21"/>
        </w:rPr>
        <w:t>三个主要因素相互作用的结果，它们是财务管理的筹资、投资的实践活动必须优先考虑的前提。2P32</w:t>
      </w:r>
    </w:p>
    <w:p w:rsidR="00057114" w:rsidRPr="00C453EB" w:rsidRDefault="00057114" w:rsidP="00057114">
      <w:pPr>
        <w:widowControl/>
        <w:shd w:val="clear" w:color="auto" w:fill="FFFFFF"/>
        <w:ind w:left="315" w:hangingChars="150" w:hanging="315"/>
        <w:jc w:val="left"/>
        <w:rPr>
          <w:rFonts w:ascii="宋体" w:hAnsi="宋体" w:cs="宋体" w:hint="eastAsia"/>
          <w:color w:val="000000"/>
          <w:kern w:val="0"/>
          <w:szCs w:val="21"/>
        </w:rPr>
      </w:pPr>
      <w:r w:rsidRPr="00C453EB">
        <w:rPr>
          <w:rFonts w:ascii="宋体" w:hAnsi="宋体" w:cs="宋体"/>
          <w:color w:val="000000"/>
          <w:kern w:val="0"/>
          <w:szCs w:val="21"/>
        </w:rPr>
        <w:t>25</w:t>
      </w:r>
      <w:r w:rsidRPr="00C453EB">
        <w:rPr>
          <w:rFonts w:ascii="宋体" w:hAnsi="宋体" w:cs="宋体" w:hint="eastAsia"/>
          <w:color w:val="000000"/>
          <w:kern w:val="0"/>
          <w:szCs w:val="21"/>
        </w:rPr>
        <w:t>.</w:t>
      </w:r>
      <w:r w:rsidRPr="00C453EB">
        <w:rPr>
          <w:rFonts w:ascii="宋体" w:hAnsi="宋体" w:cs="宋体"/>
          <w:color w:val="000000"/>
          <w:kern w:val="0"/>
          <w:szCs w:val="21"/>
        </w:rPr>
        <w:t>现代财务管理中，一般</w:t>
      </w:r>
      <w:r w:rsidRPr="00C453EB">
        <w:rPr>
          <w:rFonts w:ascii="宋体" w:hAnsi="宋体" w:cs="宋体"/>
          <w:color w:val="000000"/>
          <w:kern w:val="0"/>
          <w:szCs w:val="21"/>
          <w:u w:val="single"/>
        </w:rPr>
        <w:t>采用单利与复利</w:t>
      </w:r>
      <w:r w:rsidRPr="00C453EB">
        <w:rPr>
          <w:rFonts w:ascii="宋体" w:hAnsi="宋体" w:cs="宋体"/>
          <w:color w:val="000000"/>
          <w:kern w:val="0"/>
          <w:szCs w:val="21"/>
        </w:rPr>
        <w:t>的方式计算终值与现值。</w:t>
      </w:r>
      <w:proofErr w:type="gramStart"/>
      <w:r w:rsidRPr="00C453EB">
        <w:rPr>
          <w:rFonts w:ascii="宋体" w:hAnsi="宋体" w:cs="宋体"/>
          <w:color w:val="000000"/>
          <w:kern w:val="0"/>
          <w:szCs w:val="21"/>
        </w:rPr>
        <w:t>(  ×</w:t>
      </w:r>
      <w:proofErr w:type="gramEnd"/>
      <w:r w:rsidRPr="00C453EB">
        <w:rPr>
          <w:rFonts w:ascii="宋体" w:hAnsi="宋体" w:cs="宋体"/>
          <w:color w:val="000000"/>
          <w:kern w:val="0"/>
          <w:szCs w:val="21"/>
        </w:rPr>
        <w:t xml:space="preserve">  )2P33  </w:t>
      </w:r>
    </w:p>
    <w:p w:rsidR="00057114" w:rsidRPr="00C453EB" w:rsidRDefault="00057114" w:rsidP="00057114">
      <w:pPr>
        <w:widowControl/>
        <w:shd w:val="clear" w:color="auto" w:fill="FFFFFF"/>
        <w:ind w:leftChars="171" w:left="359"/>
        <w:jc w:val="left"/>
        <w:rPr>
          <w:rFonts w:ascii="宋体" w:hAnsi="宋体" w:cs="宋体"/>
          <w:color w:val="000000"/>
          <w:kern w:val="0"/>
          <w:szCs w:val="21"/>
        </w:rPr>
      </w:pPr>
      <w:r w:rsidRPr="00C453EB">
        <w:rPr>
          <w:rFonts w:ascii="宋体" w:hAnsi="宋体" w:cs="宋体"/>
          <w:color w:val="000000"/>
          <w:kern w:val="0"/>
          <w:szCs w:val="21"/>
        </w:rPr>
        <w:t>采用复利的方式计算终值与现值。</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26</w:t>
      </w:r>
      <w:r w:rsidRPr="00C453EB">
        <w:rPr>
          <w:rFonts w:ascii="宋体" w:hAnsi="宋体" w:cs="宋体" w:hint="eastAsia"/>
          <w:color w:val="000000"/>
          <w:kern w:val="0"/>
          <w:szCs w:val="21"/>
        </w:rPr>
        <w:t>.</w:t>
      </w:r>
      <w:r w:rsidRPr="00C453EB">
        <w:rPr>
          <w:rFonts w:ascii="宋体" w:hAnsi="宋体" w:cs="宋体"/>
          <w:color w:val="000000"/>
          <w:kern w:val="0"/>
          <w:szCs w:val="21"/>
        </w:rPr>
        <w:t>现值就是</w:t>
      </w:r>
      <w:r w:rsidRPr="00C453EB">
        <w:rPr>
          <w:rFonts w:ascii="宋体" w:hAnsi="宋体" w:cs="宋体"/>
          <w:color w:val="000000"/>
          <w:kern w:val="0"/>
          <w:szCs w:val="21"/>
          <w:u w:val="single"/>
        </w:rPr>
        <w:t>本金</w:t>
      </w:r>
      <w:r w:rsidRPr="00C453EB">
        <w:rPr>
          <w:rFonts w:ascii="宋体" w:hAnsi="宋体" w:cs="宋体"/>
          <w:color w:val="000000"/>
          <w:kern w:val="0"/>
          <w:szCs w:val="21"/>
        </w:rPr>
        <w:t>，终值就是</w:t>
      </w:r>
      <w:r w:rsidRPr="00C453EB">
        <w:rPr>
          <w:rFonts w:ascii="宋体" w:hAnsi="宋体" w:cs="宋体"/>
          <w:color w:val="000000"/>
          <w:kern w:val="0"/>
          <w:szCs w:val="21"/>
          <w:u w:val="single"/>
        </w:rPr>
        <w:t>本利和</w:t>
      </w:r>
      <w:r w:rsidRPr="00C453EB">
        <w:rPr>
          <w:rFonts w:ascii="宋体" w:hAnsi="宋体" w:cs="宋体"/>
          <w:color w:val="000000"/>
          <w:kern w:val="0"/>
          <w:szCs w:val="21"/>
        </w:rPr>
        <w:t>。</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2P33</w:t>
      </w:r>
    </w:p>
    <w:p w:rsidR="00057114" w:rsidRPr="00C453EB" w:rsidRDefault="00057114" w:rsidP="00057114">
      <w:pPr>
        <w:widowControl/>
        <w:shd w:val="clear" w:color="auto" w:fill="FFFFFF"/>
        <w:ind w:left="315" w:hangingChars="150" w:hanging="315"/>
        <w:jc w:val="left"/>
        <w:rPr>
          <w:rFonts w:ascii="宋体" w:hAnsi="宋体" w:cs="宋体" w:hint="eastAsia"/>
          <w:color w:val="000000"/>
          <w:kern w:val="0"/>
          <w:szCs w:val="21"/>
        </w:rPr>
      </w:pPr>
      <w:r w:rsidRPr="00C453EB">
        <w:rPr>
          <w:rFonts w:ascii="宋体" w:hAnsi="宋体" w:cs="宋体"/>
          <w:color w:val="000000"/>
          <w:kern w:val="0"/>
          <w:szCs w:val="21"/>
        </w:rPr>
        <w:t>27.某企业现</w:t>
      </w:r>
      <w:r w:rsidRPr="00C453EB">
        <w:rPr>
          <w:rFonts w:ascii="宋体" w:hAnsi="宋体" w:cs="宋体" w:hint="eastAsia"/>
          <w:color w:val="000000"/>
          <w:kern w:val="0"/>
          <w:szCs w:val="21"/>
        </w:rPr>
        <w:t>将</w:t>
      </w:r>
      <w:r w:rsidRPr="00C453EB">
        <w:rPr>
          <w:rFonts w:ascii="宋体" w:hAnsi="宋体" w:cs="宋体"/>
          <w:color w:val="000000"/>
          <w:kern w:val="0"/>
          <w:szCs w:val="21"/>
        </w:rPr>
        <w:t>1000元存人银行</w:t>
      </w:r>
      <w:r w:rsidRPr="00C453EB">
        <w:rPr>
          <w:rFonts w:ascii="宋体" w:hAnsi="宋体" w:cs="宋体" w:hint="eastAsia"/>
          <w:color w:val="000000"/>
          <w:kern w:val="0"/>
          <w:szCs w:val="21"/>
        </w:rPr>
        <w:t>,</w:t>
      </w:r>
      <w:r w:rsidRPr="00C453EB">
        <w:rPr>
          <w:rFonts w:ascii="宋体" w:hAnsi="宋体" w:cs="宋体"/>
          <w:color w:val="000000"/>
          <w:kern w:val="0"/>
          <w:szCs w:val="21"/>
        </w:rPr>
        <w:t>年利率为10％</w:t>
      </w:r>
      <w:r w:rsidRPr="00C453EB">
        <w:rPr>
          <w:rFonts w:ascii="宋体" w:hAnsi="宋体" w:cs="宋体" w:hint="eastAsia"/>
          <w:color w:val="000000"/>
          <w:kern w:val="0"/>
          <w:szCs w:val="21"/>
        </w:rPr>
        <w:t>,</w:t>
      </w:r>
      <w:r w:rsidRPr="00C453EB">
        <w:rPr>
          <w:rFonts w:ascii="宋体" w:hAnsi="宋体" w:cs="宋体"/>
          <w:color w:val="000000"/>
          <w:kern w:val="0"/>
          <w:szCs w:val="21"/>
        </w:rPr>
        <w:t>按复利计算。4年后企业可从银行取出的本利和为(C)</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hint="eastAsia"/>
          <w:color w:val="000000"/>
          <w:kern w:val="0"/>
          <w:szCs w:val="21"/>
        </w:rPr>
        <w:t xml:space="preserve">    </w:t>
      </w:r>
      <w:r w:rsidRPr="00C453EB">
        <w:rPr>
          <w:rFonts w:ascii="宋体" w:hAnsi="宋体" w:cs="宋体"/>
          <w:color w:val="000000"/>
          <w:kern w:val="0"/>
          <w:szCs w:val="21"/>
        </w:rPr>
        <w:t>A．1 200元    B．1 300元    C．1 464元    D．1 350元</w:t>
      </w:r>
    </w:p>
    <w:p w:rsidR="00057114" w:rsidRPr="00C453EB" w:rsidRDefault="00057114" w:rsidP="00057114">
      <w:pPr>
        <w:widowControl/>
        <w:shd w:val="clear" w:color="auto" w:fill="FFFFFF"/>
        <w:ind w:left="315" w:hangingChars="150" w:hanging="315"/>
        <w:jc w:val="left"/>
        <w:rPr>
          <w:rFonts w:ascii="宋体" w:hAnsi="宋体" w:cs="宋体" w:hint="eastAsia"/>
          <w:color w:val="000000"/>
          <w:kern w:val="0"/>
          <w:szCs w:val="21"/>
        </w:rPr>
      </w:pPr>
      <w:r w:rsidRPr="00C453EB">
        <w:rPr>
          <w:rFonts w:ascii="宋体" w:hAnsi="宋体" w:cs="宋体"/>
          <w:color w:val="000000"/>
          <w:kern w:val="0"/>
          <w:szCs w:val="21"/>
        </w:rPr>
        <w:t>28</w:t>
      </w:r>
      <w:r w:rsidRPr="00C453EB">
        <w:rPr>
          <w:rFonts w:ascii="宋体" w:hAnsi="宋体" w:cs="宋体" w:hint="eastAsia"/>
          <w:color w:val="000000"/>
          <w:kern w:val="0"/>
          <w:szCs w:val="21"/>
        </w:rPr>
        <w:t>.</w:t>
      </w:r>
      <w:r w:rsidRPr="00C453EB">
        <w:rPr>
          <w:rFonts w:ascii="宋体" w:hAnsi="宋体" w:cs="宋体"/>
          <w:color w:val="000000"/>
          <w:kern w:val="0"/>
          <w:szCs w:val="21"/>
        </w:rPr>
        <w:t>某人某年年初存人银行2 000元</w:t>
      </w:r>
      <w:r w:rsidRPr="00C453EB">
        <w:rPr>
          <w:rFonts w:ascii="宋体" w:hAnsi="宋体" w:cs="宋体" w:hint="eastAsia"/>
          <w:color w:val="000000"/>
          <w:kern w:val="0"/>
          <w:szCs w:val="21"/>
        </w:rPr>
        <w:t>,</w:t>
      </w:r>
      <w:r w:rsidRPr="00C453EB">
        <w:rPr>
          <w:rFonts w:ascii="宋体" w:hAnsi="宋体" w:cs="宋体"/>
          <w:color w:val="000000"/>
          <w:kern w:val="0"/>
          <w:szCs w:val="21"/>
        </w:rPr>
        <w:t>年利率3％</w:t>
      </w:r>
      <w:r w:rsidRPr="00C453EB">
        <w:rPr>
          <w:rFonts w:ascii="宋体" w:hAnsi="宋体" w:cs="宋体" w:hint="eastAsia"/>
          <w:color w:val="000000"/>
          <w:kern w:val="0"/>
          <w:szCs w:val="21"/>
        </w:rPr>
        <w:t>,</w:t>
      </w:r>
      <w:r w:rsidRPr="00C453EB">
        <w:rPr>
          <w:rFonts w:ascii="宋体" w:hAnsi="宋体" w:cs="宋体"/>
          <w:color w:val="000000"/>
          <w:kern w:val="0"/>
          <w:szCs w:val="21"/>
        </w:rPr>
        <w:t>按复利方法计算</w:t>
      </w:r>
      <w:r w:rsidRPr="00C453EB">
        <w:rPr>
          <w:rFonts w:ascii="宋体" w:hAnsi="宋体" w:cs="宋体" w:hint="eastAsia"/>
          <w:color w:val="000000"/>
          <w:kern w:val="0"/>
          <w:szCs w:val="21"/>
        </w:rPr>
        <w:t>,</w:t>
      </w:r>
      <w:r w:rsidRPr="00C453EB">
        <w:rPr>
          <w:rFonts w:ascii="宋体" w:hAnsi="宋体" w:cs="宋体"/>
          <w:color w:val="000000"/>
          <w:kern w:val="0"/>
          <w:szCs w:val="21"/>
        </w:rPr>
        <w:t>第三年年末他可以得到本利和(D)</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A．2000元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B．2018元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C．2 030元    D．2185．45</w:t>
      </w:r>
      <w:r w:rsidRPr="00C453EB">
        <w:rPr>
          <w:rFonts w:ascii="宋体" w:hAnsi="宋体" w:cs="宋体" w:hint="eastAsia"/>
          <w:color w:val="000000"/>
          <w:kern w:val="0"/>
          <w:szCs w:val="21"/>
        </w:rPr>
        <w:t xml:space="preserve">     </w:t>
      </w:r>
      <w:r w:rsidRPr="00C453EB">
        <w:rPr>
          <w:rFonts w:ascii="宋体" w:hAnsi="宋体" w:cs="宋体"/>
          <w:b/>
          <w:bCs/>
          <w:color w:val="000000"/>
          <w:kern w:val="0"/>
          <w:szCs w:val="21"/>
        </w:rPr>
        <w:t>(08.10)</w:t>
      </w:r>
      <w:r w:rsidRPr="00C453EB">
        <w:rPr>
          <w:rFonts w:ascii="宋体" w:hAnsi="宋体" w:cs="宋体" w:hint="eastAsia"/>
          <w:b/>
          <w:bCs/>
          <w:color w:val="000000"/>
          <w:kern w:val="0"/>
          <w:szCs w:val="21"/>
        </w:rPr>
        <w:t xml:space="preserve">  </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29</w:t>
      </w:r>
      <w:r w:rsidRPr="00C453EB">
        <w:rPr>
          <w:rFonts w:ascii="宋体" w:hAnsi="宋体" w:cs="宋体" w:hint="eastAsia"/>
          <w:color w:val="000000"/>
          <w:kern w:val="0"/>
          <w:szCs w:val="21"/>
        </w:rPr>
        <w:t>.</w:t>
      </w:r>
      <w:r w:rsidRPr="00C453EB">
        <w:rPr>
          <w:rFonts w:ascii="宋体" w:hAnsi="宋体" w:cs="宋体"/>
          <w:color w:val="000000"/>
          <w:kern w:val="0"/>
          <w:szCs w:val="21"/>
        </w:rPr>
        <w:t>复利频率越快，同一期间的未来值(  B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2P34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A．越小    B．越大    C．不变    D．没有意义</w:t>
      </w:r>
    </w:p>
    <w:p w:rsidR="00057114" w:rsidRPr="00C453EB" w:rsidRDefault="00057114" w:rsidP="00057114">
      <w:pPr>
        <w:widowControl/>
        <w:shd w:val="clear" w:color="auto" w:fill="FFFFFF"/>
        <w:ind w:left="315" w:hangingChars="150" w:hanging="315"/>
        <w:jc w:val="left"/>
        <w:rPr>
          <w:rFonts w:ascii="宋体" w:hAnsi="宋体" w:cs="宋体" w:hint="eastAsia"/>
          <w:color w:val="000000"/>
          <w:kern w:val="0"/>
          <w:szCs w:val="21"/>
        </w:rPr>
      </w:pPr>
      <w:r w:rsidRPr="00C453EB">
        <w:rPr>
          <w:rFonts w:ascii="宋体" w:hAnsi="宋体" w:cs="宋体"/>
          <w:color w:val="000000"/>
          <w:kern w:val="0"/>
          <w:szCs w:val="21"/>
        </w:rPr>
        <w:t>30</w:t>
      </w:r>
      <w:r w:rsidRPr="00C453EB">
        <w:rPr>
          <w:rFonts w:ascii="宋体" w:hAnsi="宋体" w:cs="宋体" w:hint="eastAsia"/>
          <w:color w:val="000000"/>
          <w:kern w:val="0"/>
          <w:szCs w:val="21"/>
        </w:rPr>
        <w:t>.</w:t>
      </w:r>
      <w:r w:rsidRPr="00C453EB">
        <w:rPr>
          <w:rFonts w:ascii="宋体" w:hAnsi="宋体" w:cs="宋体"/>
          <w:color w:val="000000"/>
          <w:kern w:val="0"/>
          <w:szCs w:val="21"/>
        </w:rPr>
        <w:t>一次性投资80万元建设某项目，该项目2年后完工，每年现金净流量保持25万元，连续保持8年，则该项目发生的现金流量属于(  D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2P37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A．普通年金  B．预付年金  c．永续年金    D．递延年金</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31</w:t>
      </w:r>
      <w:r w:rsidRPr="00C453EB">
        <w:rPr>
          <w:rFonts w:ascii="宋体" w:hAnsi="宋体" w:cs="宋体" w:hint="eastAsia"/>
          <w:color w:val="000000"/>
          <w:kern w:val="0"/>
          <w:szCs w:val="21"/>
        </w:rPr>
        <w:t>.</w:t>
      </w:r>
      <w:r w:rsidRPr="00C453EB">
        <w:rPr>
          <w:rFonts w:ascii="宋体" w:hAnsi="宋体" w:cs="宋体"/>
          <w:color w:val="000000"/>
          <w:kern w:val="0"/>
          <w:szCs w:val="21"/>
        </w:rPr>
        <w:t>资金成本的基础是(  A  )</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P37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A．资金时间价值  B．社会平均资金利润率C．银行利率  D．市场利率</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32</w:t>
      </w:r>
      <w:r w:rsidRPr="00C453EB">
        <w:rPr>
          <w:rFonts w:ascii="宋体" w:hAnsi="宋体" w:cs="宋体" w:hint="eastAsia"/>
          <w:color w:val="000000"/>
          <w:kern w:val="0"/>
          <w:szCs w:val="21"/>
        </w:rPr>
        <w:t>.</w:t>
      </w:r>
      <w:r w:rsidRPr="00C453EB">
        <w:rPr>
          <w:rFonts w:ascii="宋体" w:hAnsi="宋体" w:cs="宋体"/>
          <w:color w:val="000000"/>
          <w:kern w:val="0"/>
          <w:szCs w:val="21"/>
        </w:rPr>
        <w:t>年金是指在一定期间内</w:t>
      </w:r>
      <w:r w:rsidRPr="00C453EB">
        <w:rPr>
          <w:rFonts w:ascii="宋体" w:hAnsi="宋体" w:cs="宋体"/>
          <w:color w:val="000000"/>
          <w:kern w:val="0"/>
          <w:szCs w:val="21"/>
          <w:u w:val="single"/>
        </w:rPr>
        <w:t xml:space="preserve">  每期收付相等金额的款项 </w:t>
      </w:r>
      <w:r w:rsidRPr="00C453EB">
        <w:rPr>
          <w:rFonts w:ascii="宋体" w:hAnsi="宋体" w:cs="宋体"/>
          <w:color w:val="000000"/>
          <w:kern w:val="0"/>
          <w:szCs w:val="21"/>
        </w:rPr>
        <w:t> 。其中，每期期初收付的年金是(D )2P</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    A．普通年金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B．延期年金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C．永续年金    D．预付年金</w:t>
      </w:r>
      <w:r w:rsidRPr="00C453EB">
        <w:rPr>
          <w:rFonts w:ascii="宋体" w:hAnsi="宋体" w:cs="宋体" w:hint="eastAsia"/>
          <w:color w:val="000000"/>
          <w:kern w:val="0"/>
          <w:szCs w:val="21"/>
        </w:rPr>
        <w:t xml:space="preserve">   </w:t>
      </w:r>
      <w:r w:rsidRPr="00C453EB">
        <w:rPr>
          <w:rFonts w:ascii="宋体" w:hAnsi="宋体" w:cs="宋体"/>
          <w:b/>
          <w:bCs/>
          <w:color w:val="000000"/>
          <w:kern w:val="0"/>
          <w:szCs w:val="21"/>
        </w:rPr>
        <w:t>(08.10)</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33</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永续年金具有的特点是(  C  )2P37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A.每期期初支付   B.每期不等额支付  C.没有终值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D.没有现值</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34</w:t>
      </w:r>
      <w:r w:rsidRPr="00C453EB">
        <w:rPr>
          <w:rFonts w:ascii="宋体" w:hAnsi="宋体" w:cs="宋体" w:hint="eastAsia"/>
          <w:color w:val="000000"/>
          <w:kern w:val="0"/>
          <w:szCs w:val="21"/>
        </w:rPr>
        <w:t>.</w:t>
      </w:r>
      <w:r w:rsidRPr="00C453EB">
        <w:rPr>
          <w:rFonts w:ascii="宋体" w:hAnsi="宋体" w:cs="宋体"/>
          <w:color w:val="000000"/>
          <w:kern w:val="0"/>
          <w:szCs w:val="21"/>
        </w:rPr>
        <w:t>某港人对某大学设立一笔基金,用其利息每年9月支付奖学金,该奖学金属于(  C  )2P37</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A．普通年金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B．预付年金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C．永续年金    D．递延年金</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35</w:t>
      </w:r>
      <w:r w:rsidRPr="00C453EB">
        <w:rPr>
          <w:rFonts w:ascii="宋体" w:hAnsi="宋体" w:cs="宋体" w:hint="eastAsia"/>
          <w:color w:val="000000"/>
          <w:kern w:val="0"/>
          <w:szCs w:val="21"/>
        </w:rPr>
        <w:t>.</w:t>
      </w:r>
      <w:r w:rsidRPr="00C453EB">
        <w:rPr>
          <w:rFonts w:ascii="宋体" w:hAnsi="宋体" w:cs="宋体"/>
          <w:color w:val="000000"/>
          <w:kern w:val="0"/>
          <w:szCs w:val="21"/>
        </w:rPr>
        <w:t>计算递延年金终值的方法，与计算普通年金终值的</w:t>
      </w:r>
      <w:r w:rsidRPr="00C453EB">
        <w:rPr>
          <w:rFonts w:ascii="宋体" w:hAnsi="宋体" w:cs="宋体"/>
          <w:color w:val="000000"/>
          <w:kern w:val="0"/>
          <w:szCs w:val="21"/>
          <w:u w:val="single"/>
        </w:rPr>
        <w:t xml:space="preserve">方法不一样 </w:t>
      </w:r>
      <w:r w:rsidRPr="00C453EB">
        <w:rPr>
          <w:rFonts w:ascii="宋体" w:hAnsi="宋体" w:cs="宋体"/>
          <w:color w:val="000000"/>
          <w:kern w:val="0"/>
          <w:szCs w:val="21"/>
        </w:rPr>
        <w:t>。( </w:t>
      </w:r>
      <w:r w:rsidRPr="00C453EB">
        <w:rPr>
          <w:rFonts w:ascii="宋体" w:hAnsi="宋体" w:cs="宋体"/>
          <w:b/>
          <w:bCs/>
          <w:color w:val="000000"/>
          <w:kern w:val="0"/>
          <w:szCs w:val="21"/>
        </w:rPr>
        <w:t>×</w:t>
      </w:r>
      <w:r w:rsidRPr="00C453EB">
        <w:rPr>
          <w:rFonts w:ascii="宋体" w:hAnsi="宋体" w:cs="宋体"/>
          <w:color w:val="000000"/>
          <w:kern w:val="0"/>
          <w:szCs w:val="21"/>
        </w:rPr>
        <w:t xml:space="preserve"> )P37</w:t>
      </w:r>
      <w:r w:rsidRPr="00C453EB">
        <w:rPr>
          <w:rFonts w:ascii="宋体" w:hAnsi="宋体" w:cs="宋体"/>
          <w:b/>
          <w:bCs/>
          <w:color w:val="000000"/>
          <w:kern w:val="0"/>
          <w:szCs w:val="21"/>
        </w:rPr>
        <w:t xml:space="preserve">(09.1)  </w:t>
      </w:r>
      <w:r w:rsidRPr="00C453EB">
        <w:rPr>
          <w:rFonts w:ascii="宋体" w:hAnsi="宋体" w:cs="宋体"/>
          <w:color w:val="000000"/>
          <w:kern w:val="0"/>
          <w:szCs w:val="21"/>
        </w:rPr>
        <w:t>方法一样</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36</w:t>
      </w:r>
      <w:r w:rsidRPr="00C453EB">
        <w:rPr>
          <w:rFonts w:ascii="宋体" w:hAnsi="宋体" w:cs="宋体" w:hint="eastAsia"/>
          <w:color w:val="000000"/>
          <w:kern w:val="0"/>
          <w:szCs w:val="21"/>
        </w:rPr>
        <w:t>.</w:t>
      </w:r>
      <w:r w:rsidRPr="00C453EB">
        <w:rPr>
          <w:rFonts w:ascii="宋体" w:hAnsi="宋体" w:cs="宋体"/>
          <w:color w:val="000000"/>
          <w:kern w:val="0"/>
          <w:szCs w:val="21"/>
        </w:rPr>
        <w:t>名义利率为票面利率，实际利率为收益利率，这里主要差别取决于计息周期与收益周期是否一致。如果两者一致，名义利率与实际利率完全相等；如果两者不一致，则实际利率与名义利率不一致。</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37</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某人购入债券，在名义利率相同的情况下，对其比较有利的复利计息期是(  D  ) P47 </w:t>
      </w:r>
      <w:r w:rsidRPr="00C453EB">
        <w:rPr>
          <w:rFonts w:ascii="宋体" w:hAnsi="宋体" w:cs="宋体"/>
          <w:b/>
          <w:bCs/>
          <w:color w:val="000000"/>
          <w:kern w:val="0"/>
          <w:szCs w:val="21"/>
        </w:rPr>
        <w:t>(09.1)</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200" w:firstLine="420"/>
        <w:jc w:val="left"/>
        <w:rPr>
          <w:rFonts w:ascii="宋体" w:hAnsi="宋体" w:cs="宋体" w:hint="eastAsia"/>
          <w:color w:val="000000"/>
          <w:kern w:val="0"/>
          <w:szCs w:val="21"/>
        </w:rPr>
      </w:pPr>
      <w:r w:rsidRPr="00C453EB">
        <w:rPr>
          <w:rFonts w:ascii="宋体" w:hAnsi="宋体" w:cs="宋体"/>
          <w:color w:val="000000"/>
          <w:kern w:val="0"/>
          <w:szCs w:val="21"/>
        </w:rPr>
        <w:t>A．一年    B．半年    C．一季度    D．一个月</w:t>
      </w:r>
      <w:r w:rsidRPr="00C453EB">
        <w:rPr>
          <w:rFonts w:ascii="宋体" w:hAnsi="宋体" w:cs="宋体" w:hint="eastAsia"/>
          <w:color w:val="000000"/>
          <w:kern w:val="0"/>
          <w:szCs w:val="21"/>
        </w:rPr>
        <w:t xml:space="preserve">                   （上题在：</w:t>
      </w:r>
      <w:r w:rsidRPr="00C453EB">
        <w:rPr>
          <w:rFonts w:ascii="宋体" w:hAnsi="宋体" w:cs="宋体"/>
          <w:color w:val="000000"/>
          <w:kern w:val="0"/>
          <w:szCs w:val="21"/>
        </w:rPr>
        <w:t>2P47</w:t>
      </w:r>
      <w:r w:rsidRPr="00C453EB">
        <w:rPr>
          <w:rFonts w:ascii="宋体" w:hAnsi="宋体" w:cs="宋体" w:hint="eastAsia"/>
          <w:color w:val="000000"/>
          <w:kern w:val="0"/>
          <w:szCs w:val="21"/>
        </w:rPr>
        <w:t>）</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38</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标准离差是各种可能的报酬率偏离(  A  )P48 </w:t>
      </w:r>
      <w:r w:rsidRPr="00C453EB">
        <w:rPr>
          <w:rFonts w:ascii="宋体" w:hAnsi="宋体" w:cs="宋体"/>
          <w:b/>
          <w:bCs/>
          <w:color w:val="000000"/>
          <w:kern w:val="0"/>
          <w:szCs w:val="21"/>
        </w:rPr>
        <w:t>(09.1)</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A．期望报酬率的差异  B．概率的差异   C．风险报酬率的差异    D．实际报酬率的差异</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39</w:t>
      </w:r>
      <w:r w:rsidRPr="00C453EB">
        <w:rPr>
          <w:rFonts w:ascii="宋体" w:hAnsi="宋体" w:cs="宋体" w:hint="eastAsia"/>
          <w:color w:val="000000"/>
          <w:kern w:val="0"/>
          <w:szCs w:val="21"/>
        </w:rPr>
        <w:t>.</w:t>
      </w:r>
      <w:r w:rsidRPr="00C453EB">
        <w:rPr>
          <w:rFonts w:ascii="宋体" w:hAnsi="宋体" w:cs="宋体"/>
          <w:color w:val="000000"/>
          <w:kern w:val="0"/>
          <w:szCs w:val="21"/>
        </w:rPr>
        <w:t>标准差 越小，越稳定，风险越小； 越大，越不稳定，风险越大。2P49</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40</w:t>
      </w:r>
      <w:r w:rsidRPr="00C453EB">
        <w:rPr>
          <w:rFonts w:ascii="宋体" w:hAnsi="宋体" w:cs="宋体" w:hint="eastAsia"/>
          <w:color w:val="000000"/>
          <w:kern w:val="0"/>
          <w:szCs w:val="21"/>
        </w:rPr>
        <w:t>.</w:t>
      </w:r>
      <w:r w:rsidRPr="00C453EB">
        <w:rPr>
          <w:rFonts w:ascii="宋体" w:hAnsi="宋体" w:cs="宋体"/>
          <w:color w:val="000000"/>
          <w:kern w:val="0"/>
          <w:szCs w:val="21"/>
        </w:rPr>
        <w:t>货币时间价值只能是正数一种形式，而投资的风险价值则有正数或负数两种形式。</w:t>
      </w:r>
      <w:proofErr w:type="gramStart"/>
      <w:r w:rsidRPr="00C453EB">
        <w:rPr>
          <w:rFonts w:ascii="宋体" w:hAnsi="宋体" w:cs="宋体"/>
          <w:color w:val="000000"/>
          <w:kern w:val="0"/>
          <w:szCs w:val="21"/>
        </w:rPr>
        <w:t xml:space="preserve">(  </w:t>
      </w:r>
      <w:r w:rsidRPr="00C453EB">
        <w:rPr>
          <w:rFonts w:ascii="宋体" w:hAnsi="宋体" w:cs="宋体"/>
          <w:b/>
          <w:bCs/>
          <w:color w:val="000000"/>
          <w:kern w:val="0"/>
          <w:szCs w:val="21"/>
        </w:rPr>
        <w:t>√</w:t>
      </w:r>
      <w:proofErr w:type="gramEnd"/>
      <w:r w:rsidRPr="00C453EB">
        <w:rPr>
          <w:rFonts w:ascii="宋体" w:hAnsi="宋体" w:cs="宋体"/>
          <w:color w:val="000000"/>
          <w:kern w:val="0"/>
          <w:szCs w:val="21"/>
        </w:rPr>
        <w:t>  )2P49</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lastRenderedPageBreak/>
        <w:t>41</w:t>
      </w:r>
      <w:r w:rsidRPr="00C453EB">
        <w:rPr>
          <w:rFonts w:ascii="宋体" w:hAnsi="宋体" w:cs="宋体" w:hint="eastAsia"/>
          <w:color w:val="000000"/>
          <w:kern w:val="0"/>
          <w:szCs w:val="21"/>
        </w:rPr>
        <w:t>.</w:t>
      </w:r>
      <w:r w:rsidRPr="00C453EB">
        <w:rPr>
          <w:rFonts w:ascii="宋体" w:hAnsi="宋体" w:cs="宋体"/>
          <w:color w:val="000000"/>
          <w:kern w:val="0"/>
          <w:szCs w:val="21"/>
        </w:rPr>
        <w:t>全部收益由资金时间价值和投资风险价值组成，资金时间价值为无风险报酬，从全部收益中扣除后的剩余就是风险报酬。R</w:t>
      </w:r>
      <w:r w:rsidRPr="00C453EB">
        <w:rPr>
          <w:rFonts w:ascii="宋体" w:hAnsi="宋体" w:cs="宋体"/>
          <w:color w:val="000000"/>
          <w:kern w:val="0"/>
          <w:szCs w:val="21"/>
          <w:vertAlign w:val="subscript"/>
        </w:rPr>
        <w:t>总收益</w:t>
      </w:r>
      <w:r w:rsidRPr="00C453EB">
        <w:rPr>
          <w:rFonts w:ascii="宋体" w:hAnsi="宋体" w:cs="宋体"/>
          <w:color w:val="000000"/>
          <w:kern w:val="0"/>
          <w:szCs w:val="21"/>
        </w:rPr>
        <w:t>=R</w:t>
      </w:r>
      <w:r w:rsidRPr="00C453EB">
        <w:rPr>
          <w:rFonts w:ascii="宋体" w:hAnsi="宋体" w:cs="宋体"/>
          <w:color w:val="000000"/>
          <w:kern w:val="0"/>
          <w:szCs w:val="21"/>
          <w:vertAlign w:val="subscript"/>
        </w:rPr>
        <w:t>f时间价值</w:t>
      </w:r>
      <w:r w:rsidRPr="00C453EB">
        <w:rPr>
          <w:rFonts w:ascii="宋体" w:hAnsi="宋体" w:cs="宋体"/>
          <w:color w:val="000000"/>
          <w:kern w:val="0"/>
          <w:szCs w:val="21"/>
        </w:rPr>
        <w:t>+R</w:t>
      </w:r>
      <w:r w:rsidRPr="00C453EB">
        <w:rPr>
          <w:rFonts w:ascii="宋体" w:hAnsi="宋体" w:cs="宋体"/>
          <w:color w:val="000000"/>
          <w:kern w:val="0"/>
          <w:szCs w:val="21"/>
          <w:vertAlign w:val="subscript"/>
        </w:rPr>
        <w:t xml:space="preserve">R风险价值    </w:t>
      </w:r>
      <w:r w:rsidRPr="00C453EB">
        <w:rPr>
          <w:rFonts w:ascii="宋体" w:hAnsi="宋体" w:cs="宋体"/>
          <w:color w:val="000000"/>
          <w:kern w:val="0"/>
          <w:szCs w:val="21"/>
        </w:rPr>
        <w:t>2P52</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42</w:t>
      </w:r>
      <w:r w:rsidRPr="00C453EB">
        <w:rPr>
          <w:rFonts w:ascii="宋体" w:hAnsi="宋体" w:cs="宋体" w:hint="eastAsia"/>
          <w:color w:val="000000"/>
          <w:kern w:val="0"/>
          <w:szCs w:val="21"/>
        </w:rPr>
        <w:t>.</w:t>
      </w:r>
      <w:r w:rsidRPr="00C453EB">
        <w:rPr>
          <w:rFonts w:ascii="宋体" w:hAnsi="宋体" w:cs="宋体"/>
          <w:color w:val="000000"/>
          <w:kern w:val="0"/>
          <w:szCs w:val="21"/>
        </w:rPr>
        <w:t>如果标准离差率为O.5，风险系数为0.3，那么预期风险报酬率为(  C  )2P51</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w:t>
      </w:r>
      <w:smartTag w:uri="urn:schemas-microsoft-com:office:smarttags" w:element="chsdate">
        <w:smartTagPr>
          <w:attr w:name="IsROCDate" w:val="False"/>
          <w:attr w:name="IsLunarDate" w:val="False"/>
          <w:attr w:name="Day" w:val="30"/>
          <w:attr w:name="Month" w:val="12"/>
          <w:attr w:name="Year" w:val="1899"/>
        </w:smartTagPr>
        <w:r w:rsidRPr="00C453EB">
          <w:rPr>
            <w:rFonts w:ascii="宋体" w:hAnsi="宋体" w:cs="宋体"/>
            <w:color w:val="000000"/>
            <w:kern w:val="0"/>
            <w:szCs w:val="21"/>
          </w:rPr>
          <w:t>A.0.8</w:t>
        </w:r>
      </w:smartTag>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B.O．2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C.0.15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D.O.17</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43</w:t>
      </w:r>
      <w:r w:rsidRPr="00C453EB">
        <w:rPr>
          <w:rFonts w:ascii="宋体" w:hAnsi="宋体" w:cs="宋体" w:hint="eastAsia"/>
          <w:color w:val="000000"/>
          <w:kern w:val="0"/>
          <w:szCs w:val="21"/>
        </w:rPr>
        <w:t>.</w:t>
      </w:r>
      <w:r w:rsidRPr="00C453EB">
        <w:rPr>
          <w:rFonts w:ascii="宋体" w:hAnsi="宋体" w:cs="宋体"/>
          <w:color w:val="000000"/>
          <w:kern w:val="0"/>
          <w:szCs w:val="21"/>
        </w:rPr>
        <w:t>企业进行某项投资</w:t>
      </w:r>
      <w:r w:rsidRPr="00C453EB">
        <w:rPr>
          <w:rFonts w:ascii="宋体" w:hAnsi="宋体" w:cs="宋体" w:hint="eastAsia"/>
          <w:color w:val="000000"/>
          <w:kern w:val="0"/>
          <w:szCs w:val="21"/>
        </w:rPr>
        <w:t>,</w:t>
      </w:r>
      <w:r w:rsidRPr="00C453EB">
        <w:rPr>
          <w:rFonts w:ascii="宋体" w:hAnsi="宋体" w:cs="宋体"/>
          <w:color w:val="000000"/>
          <w:kern w:val="0"/>
          <w:szCs w:val="21"/>
        </w:rPr>
        <w:t>其同类项目的投资收益率为10％</w:t>
      </w:r>
      <w:r w:rsidRPr="00C453EB">
        <w:rPr>
          <w:rFonts w:ascii="宋体" w:hAnsi="宋体" w:cs="宋体" w:hint="eastAsia"/>
          <w:color w:val="000000"/>
          <w:kern w:val="0"/>
          <w:szCs w:val="21"/>
        </w:rPr>
        <w:t>,</w:t>
      </w:r>
      <w:r w:rsidRPr="00C453EB">
        <w:rPr>
          <w:rFonts w:ascii="宋体" w:hAnsi="宋体" w:cs="宋体"/>
          <w:color w:val="000000"/>
          <w:kern w:val="0"/>
          <w:szCs w:val="21"/>
        </w:rPr>
        <w:t>无风险收益率为6％，风险价值系数为8％</w:t>
      </w:r>
      <w:r w:rsidRPr="00C453EB">
        <w:rPr>
          <w:rFonts w:ascii="宋体" w:hAnsi="宋体" w:cs="宋体" w:hint="eastAsia"/>
          <w:color w:val="000000"/>
          <w:kern w:val="0"/>
          <w:szCs w:val="21"/>
        </w:rPr>
        <w:t>,</w:t>
      </w:r>
      <w:r w:rsidRPr="00C453EB">
        <w:rPr>
          <w:rFonts w:ascii="宋体" w:hAnsi="宋体" w:cs="宋体"/>
          <w:color w:val="000000"/>
          <w:kern w:val="0"/>
          <w:szCs w:val="21"/>
        </w:rPr>
        <w:t>则收益标准离差率是(  D  ) 2P51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A．4％    B．8％    C．10％  D．50％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44</w:t>
      </w:r>
      <w:r w:rsidRPr="00C453EB">
        <w:rPr>
          <w:rFonts w:ascii="宋体" w:hAnsi="宋体" w:cs="宋体" w:hint="eastAsia"/>
          <w:color w:val="000000"/>
          <w:kern w:val="0"/>
          <w:szCs w:val="21"/>
        </w:rPr>
        <w:t>.</w:t>
      </w:r>
      <w:r w:rsidRPr="00C453EB">
        <w:rPr>
          <w:rFonts w:ascii="宋体" w:hAnsi="宋体" w:cs="宋体"/>
          <w:color w:val="000000"/>
          <w:kern w:val="0"/>
          <w:szCs w:val="21"/>
          <w:u w:val="single"/>
        </w:rPr>
        <w:t>β 系数</w:t>
      </w:r>
      <w:r w:rsidRPr="00C453EB">
        <w:rPr>
          <w:rFonts w:ascii="宋体" w:hAnsi="宋体" w:cs="宋体"/>
          <w:color w:val="000000"/>
          <w:kern w:val="0"/>
          <w:szCs w:val="21"/>
        </w:rPr>
        <w:t>是资本资产定价模式和组合投资下的一个</w:t>
      </w:r>
      <w:r w:rsidRPr="00C453EB">
        <w:rPr>
          <w:rFonts w:ascii="宋体" w:hAnsi="宋体" w:cs="宋体"/>
          <w:color w:val="000000"/>
          <w:kern w:val="0"/>
          <w:szCs w:val="21"/>
          <w:u w:val="single"/>
        </w:rPr>
        <w:t>风险计量指标</w:t>
      </w:r>
      <w:r w:rsidRPr="00C453EB">
        <w:rPr>
          <w:rFonts w:ascii="宋体" w:hAnsi="宋体" w:cs="宋体"/>
          <w:color w:val="000000"/>
          <w:kern w:val="0"/>
          <w:szCs w:val="21"/>
        </w:rPr>
        <w:t xml:space="preserve">。2P53  </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45</w:t>
      </w:r>
      <w:r w:rsidRPr="00C453EB">
        <w:rPr>
          <w:rFonts w:ascii="宋体" w:hAnsi="宋体" w:cs="宋体" w:hint="eastAsia"/>
          <w:color w:val="000000"/>
          <w:kern w:val="0"/>
          <w:szCs w:val="21"/>
        </w:rPr>
        <w:t>.市盈率</w:t>
      </w:r>
      <w:r w:rsidRPr="00C453EB">
        <w:rPr>
          <w:rFonts w:ascii="宋体" w:hAnsi="宋体" w:cs="宋体"/>
          <w:color w:val="000000"/>
          <w:kern w:val="0"/>
          <w:szCs w:val="21"/>
        </w:rPr>
        <w:t>表现为某证券投资所要</w:t>
      </w:r>
      <w:r w:rsidRPr="00C453EB">
        <w:rPr>
          <w:rFonts w:ascii="宋体" w:hAnsi="宋体" w:cs="宋体"/>
          <w:color w:val="000000"/>
          <w:kern w:val="0"/>
          <w:szCs w:val="21"/>
          <w:u w:val="single"/>
        </w:rPr>
        <w:t xml:space="preserve"> 回收的年限 </w:t>
      </w:r>
      <w:r w:rsidRPr="00C453EB">
        <w:rPr>
          <w:rFonts w:ascii="宋体" w:hAnsi="宋体" w:cs="宋体"/>
          <w:color w:val="000000"/>
          <w:kern w:val="0"/>
          <w:szCs w:val="21"/>
        </w:rPr>
        <w:t>，因此</w:t>
      </w:r>
      <w:r w:rsidRPr="00C453EB">
        <w:rPr>
          <w:rFonts w:ascii="宋体" w:hAnsi="宋体" w:cs="宋体"/>
          <w:color w:val="000000"/>
          <w:kern w:val="0"/>
          <w:szCs w:val="21"/>
          <w:u w:val="single"/>
        </w:rPr>
        <w:t>市盈率越高</w:t>
      </w:r>
      <w:r w:rsidRPr="00C453EB">
        <w:rPr>
          <w:rFonts w:ascii="宋体" w:hAnsi="宋体" w:cs="宋体"/>
          <w:color w:val="000000"/>
          <w:kern w:val="0"/>
          <w:szCs w:val="21"/>
        </w:rPr>
        <w:t>，回收期越长，存在</w:t>
      </w:r>
      <w:r w:rsidRPr="00C453EB">
        <w:rPr>
          <w:rFonts w:ascii="宋体" w:hAnsi="宋体" w:cs="宋体"/>
          <w:color w:val="000000"/>
          <w:kern w:val="0"/>
          <w:szCs w:val="21"/>
          <w:u w:val="single"/>
        </w:rPr>
        <w:t>风险越大</w:t>
      </w:r>
      <w:r w:rsidRPr="00C453EB">
        <w:rPr>
          <w:rFonts w:ascii="宋体" w:hAnsi="宋体" w:cs="宋体"/>
          <w:color w:val="000000"/>
          <w:kern w:val="0"/>
          <w:szCs w:val="21"/>
        </w:rPr>
        <w:t>。</w:t>
      </w:r>
      <w:r w:rsidRPr="00C453EB">
        <w:rPr>
          <w:rFonts w:ascii="宋体" w:hAnsi="宋体" w:cs="宋体"/>
          <w:b/>
          <w:bCs/>
          <w:color w:val="000000"/>
          <w:kern w:val="0"/>
          <w:szCs w:val="21"/>
        </w:rPr>
        <w:t>(09.1)</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46</w:t>
      </w:r>
      <w:r w:rsidRPr="00C453EB">
        <w:rPr>
          <w:rFonts w:ascii="宋体" w:hAnsi="宋体" w:cs="宋体" w:hint="eastAsia"/>
          <w:color w:val="000000"/>
          <w:kern w:val="0"/>
          <w:szCs w:val="21"/>
        </w:rPr>
        <w:t>.投资报酬率</w:t>
      </w:r>
      <w:r w:rsidRPr="00C453EB">
        <w:rPr>
          <w:rFonts w:ascii="宋体" w:hAnsi="宋体" w:cs="宋体"/>
          <w:color w:val="000000"/>
          <w:kern w:val="0"/>
          <w:szCs w:val="21"/>
        </w:rPr>
        <w:t>它是市盈率的倒数</w:t>
      </w:r>
      <w:r w:rsidRPr="00C453EB">
        <w:rPr>
          <w:rFonts w:ascii="宋体" w:hAnsi="宋体" w:cs="宋体"/>
          <w:b/>
          <w:bCs/>
          <w:color w:val="000000"/>
          <w:kern w:val="0"/>
          <w:szCs w:val="21"/>
        </w:rPr>
        <w:t>(08.10)</w:t>
      </w:r>
      <w:r w:rsidRPr="00C453EB">
        <w:rPr>
          <w:rFonts w:ascii="宋体" w:hAnsi="宋体" w:cs="宋体"/>
          <w:color w:val="000000"/>
          <w:kern w:val="0"/>
          <w:szCs w:val="21"/>
        </w:rPr>
        <w:t>，因此市盈率越大，</w:t>
      </w:r>
      <w:r w:rsidRPr="00C453EB">
        <w:rPr>
          <w:rFonts w:ascii="宋体" w:hAnsi="宋体" w:cs="宋体"/>
          <w:color w:val="000000"/>
          <w:kern w:val="0"/>
          <w:szCs w:val="21"/>
          <w:u w:val="single"/>
        </w:rPr>
        <w:t>投资报酬率越低</w:t>
      </w:r>
      <w:r w:rsidRPr="00C453EB">
        <w:rPr>
          <w:rFonts w:ascii="宋体" w:hAnsi="宋体" w:cs="宋体"/>
          <w:color w:val="000000"/>
          <w:kern w:val="0"/>
          <w:szCs w:val="21"/>
        </w:rPr>
        <w:t>。经验数据要求</w:t>
      </w:r>
      <w:r w:rsidRPr="00C453EB">
        <w:rPr>
          <w:rFonts w:ascii="宋体" w:hAnsi="宋体" w:cs="宋体"/>
          <w:color w:val="000000"/>
          <w:kern w:val="0"/>
          <w:szCs w:val="21"/>
          <w:u w:val="single"/>
        </w:rPr>
        <w:t>市盈率为20-30倍</w:t>
      </w:r>
      <w:r w:rsidRPr="00C453EB">
        <w:rPr>
          <w:rFonts w:ascii="宋体" w:hAnsi="宋体" w:cs="宋体"/>
          <w:color w:val="000000"/>
          <w:kern w:val="0"/>
          <w:szCs w:val="21"/>
        </w:rPr>
        <w:t>时最具有短期投资价值和投资的安全性。2P56</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47</w:t>
      </w:r>
      <w:r w:rsidRPr="00C453EB">
        <w:rPr>
          <w:rFonts w:ascii="宋体" w:hAnsi="宋体" w:cs="宋体" w:hint="eastAsia"/>
          <w:color w:val="000000"/>
          <w:kern w:val="0"/>
          <w:szCs w:val="21"/>
        </w:rPr>
        <w:t>.</w:t>
      </w:r>
      <w:r w:rsidRPr="00C453EB">
        <w:rPr>
          <w:rFonts w:ascii="宋体" w:hAnsi="宋体" w:cs="宋体"/>
          <w:color w:val="000000"/>
          <w:kern w:val="0"/>
          <w:szCs w:val="21"/>
        </w:rPr>
        <w:t>财务分析的主要目的是评价企业的</w:t>
      </w:r>
      <w:r w:rsidRPr="00C453EB">
        <w:rPr>
          <w:rFonts w:ascii="宋体" w:hAnsi="宋体" w:cs="宋体"/>
          <w:color w:val="000000"/>
          <w:kern w:val="0"/>
          <w:szCs w:val="21"/>
          <w:u w:val="single"/>
        </w:rPr>
        <w:t>偿债能力、资产管理水平、企业的的发展趁势</w:t>
      </w:r>
      <w:r w:rsidRPr="00C453EB">
        <w:rPr>
          <w:rFonts w:ascii="宋体" w:hAnsi="宋体" w:cs="宋体"/>
          <w:color w:val="000000"/>
          <w:kern w:val="0"/>
          <w:szCs w:val="21"/>
        </w:rPr>
        <w:t>。3P61</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48</w:t>
      </w:r>
      <w:r w:rsidRPr="00C453EB">
        <w:rPr>
          <w:rFonts w:ascii="宋体" w:hAnsi="宋体" w:cs="宋体" w:hint="eastAsia"/>
          <w:color w:val="000000"/>
          <w:kern w:val="0"/>
          <w:szCs w:val="21"/>
        </w:rPr>
        <w:t>.</w:t>
      </w:r>
      <w:r w:rsidRPr="00C453EB">
        <w:rPr>
          <w:rFonts w:ascii="宋体" w:hAnsi="宋体" w:cs="宋体"/>
          <w:color w:val="000000"/>
          <w:kern w:val="0"/>
          <w:szCs w:val="21"/>
        </w:rPr>
        <w:t>财务分析主要是以</w:t>
      </w:r>
      <w:r w:rsidRPr="00C453EB">
        <w:rPr>
          <w:rFonts w:ascii="宋体" w:hAnsi="宋体" w:cs="宋体"/>
          <w:color w:val="000000"/>
          <w:kern w:val="0"/>
          <w:szCs w:val="21"/>
          <w:u w:val="single"/>
        </w:rPr>
        <w:t xml:space="preserve">财务报告 </w:t>
      </w:r>
      <w:r w:rsidRPr="00C453EB">
        <w:rPr>
          <w:rFonts w:ascii="宋体" w:hAnsi="宋体" w:cs="宋体"/>
          <w:color w:val="000000"/>
          <w:kern w:val="0"/>
          <w:szCs w:val="21"/>
        </w:rPr>
        <w:t>为基础，主要包括</w:t>
      </w:r>
      <w:r w:rsidRPr="00C453EB">
        <w:rPr>
          <w:rFonts w:ascii="宋体" w:hAnsi="宋体" w:cs="宋体"/>
          <w:color w:val="000000"/>
          <w:kern w:val="0"/>
          <w:szCs w:val="21"/>
          <w:u w:val="single"/>
        </w:rPr>
        <w:t>资产负债表、损益表、现金流量表</w:t>
      </w:r>
      <w:r w:rsidRPr="00C453EB">
        <w:rPr>
          <w:rFonts w:ascii="宋体" w:hAnsi="宋体" w:cs="宋体"/>
          <w:color w:val="000000"/>
          <w:kern w:val="0"/>
          <w:szCs w:val="21"/>
        </w:rPr>
        <w:t>、其他附表以及财务状况说明书。3P62</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49</w:t>
      </w:r>
      <w:r w:rsidRPr="00C453EB">
        <w:rPr>
          <w:rFonts w:ascii="宋体" w:hAnsi="宋体" w:cs="宋体" w:hint="eastAsia"/>
          <w:color w:val="000000"/>
          <w:kern w:val="0"/>
          <w:szCs w:val="21"/>
        </w:rPr>
        <w:t>.</w:t>
      </w:r>
      <w:r w:rsidRPr="00C453EB">
        <w:rPr>
          <w:rFonts w:ascii="宋体" w:hAnsi="宋体" w:cs="宋体"/>
          <w:color w:val="000000"/>
          <w:kern w:val="0"/>
          <w:szCs w:val="21"/>
        </w:rPr>
        <w:t>财务比率分析主要是</w:t>
      </w:r>
      <w:r w:rsidRPr="00C453EB">
        <w:rPr>
          <w:rFonts w:ascii="宋体" w:hAnsi="宋体" w:cs="宋体"/>
          <w:color w:val="000000"/>
          <w:kern w:val="0"/>
          <w:szCs w:val="21"/>
          <w:u w:val="single"/>
        </w:rPr>
        <w:t>偿债能力分析、营运能力分析、获得能力分析</w:t>
      </w:r>
      <w:r w:rsidRPr="00C453EB">
        <w:rPr>
          <w:rFonts w:ascii="宋体" w:hAnsi="宋体" w:cs="宋体"/>
          <w:color w:val="000000"/>
          <w:kern w:val="0"/>
          <w:szCs w:val="21"/>
        </w:rPr>
        <w:t>。3P67</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50</w:t>
      </w:r>
      <w:r w:rsidRPr="00C453EB">
        <w:rPr>
          <w:rFonts w:ascii="宋体" w:hAnsi="宋体" w:cs="宋体" w:hint="eastAsia"/>
          <w:color w:val="000000"/>
          <w:kern w:val="0"/>
          <w:szCs w:val="21"/>
        </w:rPr>
        <w:t>.</w:t>
      </w:r>
      <w:r w:rsidRPr="00C453EB">
        <w:rPr>
          <w:rFonts w:ascii="宋体" w:hAnsi="宋体" w:cs="宋体"/>
          <w:color w:val="000000"/>
          <w:kern w:val="0"/>
          <w:szCs w:val="21"/>
        </w:rPr>
        <w:t>偿债能力分析：3P67-70</w:t>
      </w:r>
    </w:p>
    <w:p w:rsidR="00057114" w:rsidRPr="00C453EB" w:rsidRDefault="00057114" w:rsidP="00057114">
      <w:pPr>
        <w:widowControl/>
        <w:shd w:val="clear" w:color="auto" w:fill="FFFFFF"/>
        <w:ind w:leftChars="114" w:left="344" w:hangingChars="50" w:hanging="105"/>
        <w:jc w:val="left"/>
        <w:rPr>
          <w:rFonts w:ascii="宋体" w:hAnsi="宋体" w:cs="宋体"/>
          <w:color w:val="000000"/>
          <w:kern w:val="0"/>
          <w:szCs w:val="21"/>
        </w:rPr>
      </w:pPr>
      <w:r w:rsidRPr="00C453EB">
        <w:rPr>
          <w:rFonts w:ascii="宋体" w:hAnsi="宋体" w:cs="宋体"/>
          <w:color w:val="000000"/>
          <w:kern w:val="0"/>
          <w:szCs w:val="21"/>
        </w:rPr>
        <w:t>（1）短期偿债能力指标：1</w:t>
      </w:r>
      <w:r w:rsidRPr="00C453EB">
        <w:rPr>
          <w:rFonts w:ascii="宋体" w:hAnsi="宋体" w:cs="宋体" w:hint="eastAsia"/>
          <w:color w:val="000000"/>
          <w:kern w:val="0"/>
          <w:szCs w:val="21"/>
        </w:rPr>
        <w:t>.</w:t>
      </w:r>
      <w:r w:rsidRPr="00C453EB">
        <w:rPr>
          <w:rFonts w:ascii="宋体" w:hAnsi="宋体" w:cs="宋体"/>
          <w:color w:val="000000"/>
          <w:kern w:val="0"/>
          <w:szCs w:val="21"/>
        </w:rPr>
        <w:t>流动比率越大,则偿债能力越强,财务运行状况越好,但不意味收益越高。一般流动比率为2：1上下为宜。它是短期偿债能力指标。2</w:t>
      </w:r>
      <w:r w:rsidRPr="00C453EB">
        <w:rPr>
          <w:rFonts w:ascii="宋体" w:hAnsi="宋体" w:cs="宋体" w:hint="eastAsia"/>
          <w:color w:val="000000"/>
          <w:kern w:val="0"/>
          <w:szCs w:val="21"/>
        </w:rPr>
        <w:t>.</w:t>
      </w:r>
      <w:r w:rsidRPr="00C453EB">
        <w:rPr>
          <w:rFonts w:ascii="宋体" w:hAnsi="宋体" w:cs="宋体"/>
          <w:b/>
          <w:bCs/>
          <w:color w:val="000000"/>
          <w:kern w:val="0"/>
          <w:szCs w:val="21"/>
        </w:rPr>
        <w:t>(08.10)</w:t>
      </w:r>
      <w:r w:rsidRPr="00C453EB">
        <w:rPr>
          <w:rFonts w:ascii="宋体" w:hAnsi="宋体" w:cs="宋体"/>
          <w:color w:val="000000"/>
          <w:kern w:val="0"/>
          <w:szCs w:val="21"/>
        </w:rPr>
        <w:t>速动比率，分子中去除了</w:t>
      </w:r>
      <w:r w:rsidRPr="00C453EB">
        <w:rPr>
          <w:rFonts w:ascii="宋体" w:hAnsi="宋体" w:cs="宋体"/>
          <w:color w:val="000000"/>
          <w:kern w:val="0"/>
          <w:szCs w:val="21"/>
          <w:u w:val="single"/>
        </w:rPr>
        <w:t>变现差的存货</w:t>
      </w:r>
      <w:r w:rsidRPr="00C453EB">
        <w:rPr>
          <w:rFonts w:ascii="宋体" w:hAnsi="宋体" w:cs="宋体"/>
          <w:color w:val="000000"/>
          <w:kern w:val="0"/>
          <w:szCs w:val="21"/>
        </w:rPr>
        <w:t>，可以反映即期偿债能力，该指标以1：1为好。 3P68 3</w:t>
      </w:r>
      <w:r w:rsidRPr="00C453EB">
        <w:rPr>
          <w:rFonts w:ascii="宋体" w:hAnsi="宋体" w:cs="宋体" w:hint="eastAsia"/>
          <w:color w:val="000000"/>
          <w:kern w:val="0"/>
          <w:szCs w:val="21"/>
        </w:rPr>
        <w:t>.</w:t>
      </w:r>
      <w:r w:rsidRPr="00C453EB">
        <w:rPr>
          <w:rFonts w:ascii="宋体" w:hAnsi="宋体" w:cs="宋体"/>
          <w:color w:val="000000"/>
          <w:kern w:val="0"/>
          <w:szCs w:val="21"/>
        </w:rPr>
        <w:t>净营运资金=流动资产-流动负债 P68</w:t>
      </w:r>
    </w:p>
    <w:p w:rsidR="00057114" w:rsidRPr="00C453EB" w:rsidRDefault="00057114" w:rsidP="00057114">
      <w:pPr>
        <w:widowControl/>
        <w:shd w:val="clear" w:color="auto" w:fill="FFFFFF"/>
        <w:ind w:firstLineChars="100" w:firstLine="210"/>
        <w:jc w:val="left"/>
        <w:rPr>
          <w:rFonts w:ascii="宋体" w:hAnsi="宋体" w:cs="宋体"/>
          <w:color w:val="000000"/>
          <w:kern w:val="0"/>
          <w:szCs w:val="21"/>
        </w:rPr>
      </w:pPr>
      <w:r w:rsidRPr="00C453EB">
        <w:rPr>
          <w:rFonts w:ascii="宋体" w:hAnsi="宋体" w:cs="宋体"/>
          <w:color w:val="000000"/>
          <w:kern w:val="0"/>
          <w:szCs w:val="21"/>
        </w:rPr>
        <w:t xml:space="preserve">（2）长期偿债能力指标：1 </w:t>
      </w:r>
      <w:r w:rsidRPr="00C453EB">
        <w:rPr>
          <w:rFonts w:ascii="宋体" w:hAnsi="宋体" w:cs="宋体" w:hint="eastAsia"/>
          <w:color w:val="000000"/>
          <w:kern w:val="0"/>
          <w:szCs w:val="21"/>
        </w:rPr>
        <w:t>资产净值负债率，</w:t>
      </w:r>
      <w:r w:rsidRPr="00C453EB">
        <w:rPr>
          <w:rFonts w:ascii="宋体" w:hAnsi="宋体" w:cs="宋体"/>
          <w:color w:val="000000"/>
          <w:kern w:val="0"/>
          <w:szCs w:val="21"/>
        </w:rPr>
        <w:t>比率越小，说明企业的偿债能力越强。3P69</w:t>
      </w:r>
    </w:p>
    <w:p w:rsidR="00057114" w:rsidRPr="00C453EB" w:rsidRDefault="00057114" w:rsidP="00057114">
      <w:pPr>
        <w:widowControl/>
        <w:shd w:val="clear" w:color="auto" w:fill="FFFFFF"/>
        <w:ind w:firstLineChars="150" w:firstLine="315"/>
        <w:jc w:val="left"/>
        <w:rPr>
          <w:rFonts w:ascii="宋体" w:hAnsi="宋体" w:cs="宋体" w:hint="eastAsia"/>
          <w:color w:val="000000"/>
          <w:kern w:val="0"/>
          <w:szCs w:val="21"/>
        </w:rPr>
      </w:pPr>
      <w:r w:rsidRPr="00C453EB">
        <w:rPr>
          <w:rFonts w:ascii="宋体" w:hAnsi="宋体" w:cs="宋体"/>
          <w:color w:val="000000"/>
          <w:kern w:val="0"/>
          <w:szCs w:val="21"/>
        </w:rPr>
        <w:t>2</w:t>
      </w:r>
      <w:r w:rsidRPr="00C453EB">
        <w:rPr>
          <w:rFonts w:ascii="宋体" w:hAnsi="宋体" w:cs="宋体" w:hint="eastAsia"/>
          <w:color w:val="000000"/>
          <w:kern w:val="0"/>
          <w:szCs w:val="21"/>
        </w:rPr>
        <w:t>.</w:t>
      </w:r>
      <w:r w:rsidRPr="00C453EB">
        <w:rPr>
          <w:rFonts w:ascii="宋体" w:hAnsi="宋体" w:cs="宋体"/>
          <w:color w:val="000000"/>
          <w:kern w:val="0"/>
          <w:szCs w:val="21"/>
        </w:rPr>
        <w:t>3P70</w:t>
      </w:r>
      <w:r w:rsidRPr="00C453EB">
        <w:rPr>
          <w:rFonts w:ascii="宋体" w:hAnsi="宋体" w:cs="宋体" w:hint="eastAsia"/>
          <w:color w:val="000000"/>
          <w:kern w:val="0"/>
          <w:szCs w:val="21"/>
        </w:rPr>
        <w:t xml:space="preserve"> </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51</w:t>
      </w:r>
      <w:r w:rsidRPr="00C453EB">
        <w:rPr>
          <w:rFonts w:ascii="宋体" w:hAnsi="宋体" w:cs="宋体" w:hint="eastAsia"/>
          <w:color w:val="000000"/>
          <w:kern w:val="0"/>
          <w:szCs w:val="21"/>
        </w:rPr>
        <w:t>.</w:t>
      </w:r>
      <w:r w:rsidRPr="00C453EB">
        <w:rPr>
          <w:rFonts w:ascii="宋体" w:hAnsi="宋体" w:cs="宋体"/>
          <w:color w:val="000000"/>
          <w:kern w:val="0"/>
          <w:szCs w:val="21"/>
        </w:rPr>
        <w:t>流动比率越高，说明企业短期偿债能力越强，</w:t>
      </w:r>
      <w:r w:rsidRPr="00C453EB">
        <w:rPr>
          <w:rFonts w:ascii="宋体" w:hAnsi="宋体" w:cs="宋体"/>
          <w:color w:val="000000"/>
          <w:kern w:val="0"/>
          <w:szCs w:val="21"/>
          <w:u w:val="single"/>
        </w:rPr>
        <w:t>盈利能力也越强</w:t>
      </w:r>
      <w:r w:rsidRPr="00C453EB">
        <w:rPr>
          <w:rFonts w:ascii="宋体" w:hAnsi="宋体" w:cs="宋体"/>
          <w:color w:val="000000"/>
          <w:kern w:val="0"/>
          <w:szCs w:val="21"/>
        </w:rPr>
        <w:t>。(  ×  )3P67  盈利能力越低</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52</w:t>
      </w:r>
      <w:r w:rsidRPr="00C453EB">
        <w:rPr>
          <w:rFonts w:ascii="宋体" w:hAnsi="宋体" w:cs="宋体" w:hint="eastAsia"/>
          <w:color w:val="000000"/>
          <w:kern w:val="0"/>
          <w:szCs w:val="21"/>
        </w:rPr>
        <w:t>.</w:t>
      </w:r>
      <w:r w:rsidRPr="00C453EB">
        <w:rPr>
          <w:rFonts w:ascii="宋体" w:hAnsi="宋体" w:cs="宋体"/>
          <w:color w:val="000000"/>
          <w:kern w:val="0"/>
          <w:szCs w:val="21"/>
        </w:rPr>
        <w:t>不会影响流动比率的业务是(  A  )3P67  A．用现金购买短期债券 B．用现金购买固定资产</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C．用存货进行对外长期投资   D．从银行取得长期借款</w:t>
      </w:r>
    </w:p>
    <w:p w:rsidR="00057114" w:rsidRPr="00C453EB" w:rsidRDefault="00057114" w:rsidP="00057114">
      <w:pPr>
        <w:widowControl/>
        <w:shd w:val="clear" w:color="auto" w:fill="FFFFFF"/>
        <w:ind w:left="315" w:hangingChars="150" w:hanging="315"/>
        <w:jc w:val="left"/>
        <w:rPr>
          <w:rFonts w:ascii="宋体" w:hAnsi="宋体" w:cs="宋体" w:hint="eastAsia"/>
          <w:color w:val="000000"/>
          <w:kern w:val="0"/>
          <w:szCs w:val="21"/>
        </w:rPr>
      </w:pPr>
      <w:r w:rsidRPr="00C453EB">
        <w:rPr>
          <w:rFonts w:ascii="宋体" w:hAnsi="宋体" w:cs="宋体"/>
          <w:color w:val="000000"/>
          <w:kern w:val="0"/>
          <w:szCs w:val="21"/>
        </w:rPr>
        <w:t>53</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某公司流动比率为2：1，若企业借入短期借款，将引起流动比率( A )3P67  </w:t>
      </w:r>
    </w:p>
    <w:p w:rsidR="00057114" w:rsidRPr="00C453EB" w:rsidRDefault="00057114" w:rsidP="00057114">
      <w:pPr>
        <w:widowControl/>
        <w:shd w:val="clear" w:color="auto" w:fill="FFFFFF"/>
        <w:ind w:leftChars="171" w:left="359" w:firstLineChars="50" w:firstLine="105"/>
        <w:jc w:val="left"/>
        <w:rPr>
          <w:rFonts w:ascii="宋体" w:hAnsi="宋体" w:cs="宋体"/>
          <w:color w:val="000000"/>
          <w:kern w:val="0"/>
          <w:szCs w:val="21"/>
        </w:rPr>
      </w:pPr>
      <w:r w:rsidRPr="00C453EB">
        <w:rPr>
          <w:rFonts w:ascii="宋体" w:hAnsi="宋体" w:cs="宋体"/>
          <w:color w:val="000000"/>
          <w:kern w:val="0"/>
          <w:szCs w:val="21"/>
        </w:rPr>
        <w:t>A.下降</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B.上升</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c.不变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D.变化不定</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54</w:t>
      </w:r>
      <w:r w:rsidRPr="00C453EB">
        <w:rPr>
          <w:rFonts w:ascii="宋体" w:hAnsi="宋体" w:cs="宋体" w:hint="eastAsia"/>
          <w:kern w:val="0"/>
          <w:szCs w:val="21"/>
        </w:rPr>
        <w:t>.</w:t>
      </w:r>
      <w:r w:rsidRPr="00C453EB">
        <w:rPr>
          <w:rFonts w:ascii="宋体" w:hAnsi="宋体" w:cs="宋体"/>
          <w:kern w:val="0"/>
          <w:szCs w:val="21"/>
        </w:rPr>
        <w:t>企业收回当期部分应收账款，对财务指标的影响是(  C  )3P67</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A. 增加流动比率    B．降低流动比率     c. 不改变流动比率   D．降低速动比率</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55</w:t>
      </w:r>
      <w:r w:rsidRPr="00C453EB">
        <w:rPr>
          <w:rFonts w:ascii="宋体" w:hAnsi="宋体" w:cs="宋体" w:hint="eastAsia"/>
          <w:kern w:val="0"/>
          <w:szCs w:val="21"/>
        </w:rPr>
        <w:t>.</w:t>
      </w:r>
      <w:r w:rsidRPr="00C453EB">
        <w:rPr>
          <w:rFonts w:ascii="宋体" w:hAnsi="宋体" w:cs="宋体"/>
          <w:kern w:val="0"/>
          <w:szCs w:val="21"/>
        </w:rPr>
        <w:t>下列经济业务会使企业的速动比率提高的是( A )3P68</w:t>
      </w:r>
      <w:r w:rsidRPr="00C453EB">
        <w:rPr>
          <w:rFonts w:ascii="宋体" w:hAnsi="宋体" w:cs="宋体"/>
          <w:b/>
          <w:bCs/>
          <w:kern w:val="0"/>
          <w:szCs w:val="21"/>
        </w:rPr>
        <w:t>(08.10)</w:t>
      </w:r>
    </w:p>
    <w:p w:rsidR="00057114" w:rsidRPr="00C453EB" w:rsidRDefault="00057114" w:rsidP="00057114">
      <w:pPr>
        <w:widowControl/>
        <w:shd w:val="clear" w:color="auto" w:fill="FFFFFF"/>
        <w:ind w:firstLineChars="200" w:firstLine="420"/>
        <w:jc w:val="left"/>
        <w:rPr>
          <w:rFonts w:ascii="宋体" w:hAnsi="宋体" w:cs="宋体"/>
          <w:kern w:val="0"/>
          <w:szCs w:val="21"/>
        </w:rPr>
      </w:pPr>
      <w:r w:rsidRPr="00C453EB">
        <w:rPr>
          <w:rFonts w:ascii="宋体" w:hAnsi="宋体" w:cs="宋体"/>
          <w:kern w:val="0"/>
          <w:szCs w:val="21"/>
        </w:rPr>
        <w:t>A．销售库存商品 B．收回应收账款C．购买短期债券D．用固定资产对外进行长期投资</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 xml:space="preserve">56．计算速动资产时，要扣除存货的原因是存货的( B )3P68 </w:t>
      </w:r>
    </w:p>
    <w:p w:rsidR="00057114" w:rsidRPr="00C453EB" w:rsidRDefault="00057114" w:rsidP="00057114">
      <w:pPr>
        <w:widowControl/>
        <w:shd w:val="clear" w:color="auto" w:fill="FFFFFF"/>
        <w:ind w:firstLineChars="200" w:firstLine="420"/>
        <w:jc w:val="left"/>
        <w:rPr>
          <w:rFonts w:ascii="宋体" w:hAnsi="宋体" w:cs="宋体"/>
          <w:kern w:val="0"/>
          <w:szCs w:val="21"/>
        </w:rPr>
      </w:pPr>
      <w:r w:rsidRPr="00C453EB">
        <w:rPr>
          <w:rFonts w:ascii="宋体" w:hAnsi="宋体" w:cs="宋体"/>
          <w:kern w:val="0"/>
          <w:szCs w:val="21"/>
        </w:rPr>
        <w:t>A.数量不稳定  B.变现力差 C.品种较多  D.价格不稳定</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57</w:t>
      </w:r>
      <w:r w:rsidRPr="00C453EB">
        <w:rPr>
          <w:rFonts w:ascii="宋体" w:hAnsi="宋体" w:cs="宋体" w:hint="eastAsia"/>
          <w:kern w:val="0"/>
          <w:szCs w:val="21"/>
        </w:rPr>
        <w:t>.</w:t>
      </w:r>
      <w:r w:rsidRPr="00C453EB">
        <w:rPr>
          <w:rFonts w:ascii="宋体" w:hAnsi="宋体" w:cs="宋体"/>
          <w:kern w:val="0"/>
          <w:szCs w:val="21"/>
        </w:rPr>
        <w:t xml:space="preserve">甲公司负债总额为700万元,资产总额为2 400万元,则甲公司的资产负债率为( C )3P69 </w:t>
      </w:r>
    </w:p>
    <w:p w:rsidR="00057114" w:rsidRPr="00C453EB" w:rsidRDefault="00057114" w:rsidP="00057114">
      <w:pPr>
        <w:widowControl/>
        <w:shd w:val="clear" w:color="auto" w:fill="FFFFFF"/>
        <w:ind w:firstLineChars="200" w:firstLine="420"/>
        <w:jc w:val="left"/>
        <w:rPr>
          <w:rFonts w:ascii="宋体" w:hAnsi="宋体" w:cs="宋体"/>
          <w:kern w:val="0"/>
          <w:szCs w:val="21"/>
        </w:rPr>
      </w:pPr>
      <w:r w:rsidRPr="00C453EB">
        <w:rPr>
          <w:rFonts w:ascii="宋体" w:hAnsi="宋体" w:cs="宋体"/>
          <w:kern w:val="0"/>
          <w:szCs w:val="21"/>
        </w:rPr>
        <w:t>A.0.589    B.0.412    C.0.292    D.O.708</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58</w:t>
      </w:r>
      <w:r w:rsidRPr="00C453EB">
        <w:rPr>
          <w:rFonts w:ascii="宋体" w:hAnsi="宋体" w:cs="宋体" w:hint="eastAsia"/>
          <w:kern w:val="0"/>
          <w:szCs w:val="21"/>
        </w:rPr>
        <w:t>.</w:t>
      </w:r>
      <w:r w:rsidRPr="00C453EB">
        <w:rPr>
          <w:rFonts w:ascii="宋体" w:hAnsi="宋体" w:cs="宋体"/>
          <w:kern w:val="0"/>
          <w:szCs w:val="21"/>
        </w:rPr>
        <w:t>下列财务比率中，可以反映企业偿债能力的是( D )P70   </w:t>
      </w:r>
    </w:p>
    <w:p w:rsidR="00057114" w:rsidRPr="00C453EB" w:rsidRDefault="00057114" w:rsidP="00057114">
      <w:pPr>
        <w:widowControl/>
        <w:shd w:val="clear" w:color="auto" w:fill="FFFFFF"/>
        <w:ind w:firstLineChars="150" w:firstLine="315"/>
        <w:jc w:val="left"/>
        <w:rPr>
          <w:rFonts w:ascii="宋体" w:hAnsi="宋体" w:cs="宋体"/>
          <w:kern w:val="0"/>
          <w:szCs w:val="21"/>
        </w:rPr>
      </w:pPr>
      <w:r w:rsidRPr="00C453EB">
        <w:rPr>
          <w:rFonts w:ascii="宋体" w:hAnsi="宋体" w:cs="宋体"/>
          <w:kern w:val="0"/>
          <w:szCs w:val="21"/>
        </w:rPr>
        <w:t xml:space="preserve"> A.平均收款期 B.销售利润率 c.市盈率 D.已获利息倍数</w:t>
      </w:r>
    </w:p>
    <w:p w:rsidR="00057114" w:rsidRPr="00C453EB" w:rsidRDefault="00057114" w:rsidP="00057114">
      <w:pPr>
        <w:widowControl/>
        <w:shd w:val="clear" w:color="auto" w:fill="FFFFFF"/>
        <w:ind w:left="420" w:hangingChars="200" w:hanging="420"/>
        <w:jc w:val="left"/>
        <w:rPr>
          <w:rFonts w:ascii="宋体" w:hAnsi="宋体" w:cs="宋体"/>
          <w:kern w:val="0"/>
          <w:szCs w:val="21"/>
        </w:rPr>
      </w:pPr>
      <w:r w:rsidRPr="00C453EB">
        <w:rPr>
          <w:rFonts w:ascii="宋体" w:hAnsi="宋体" w:cs="宋体"/>
          <w:kern w:val="0"/>
          <w:szCs w:val="21"/>
        </w:rPr>
        <w:t>59</w:t>
      </w:r>
      <w:r w:rsidRPr="00C453EB">
        <w:rPr>
          <w:rFonts w:ascii="宋体" w:hAnsi="宋体" w:cs="宋体" w:hint="eastAsia"/>
          <w:kern w:val="0"/>
          <w:szCs w:val="21"/>
        </w:rPr>
        <w:t>.</w:t>
      </w:r>
      <w:r w:rsidRPr="00C453EB">
        <w:rPr>
          <w:rFonts w:ascii="宋体" w:hAnsi="宋体" w:cs="宋体"/>
          <w:kern w:val="0"/>
          <w:szCs w:val="21"/>
        </w:rPr>
        <w:t>大华公司2003年度的税前利润为15万元，利息支出为30万元，则该公司的利息保障倍数为(  B  )3P70</w:t>
      </w:r>
      <w:r w:rsidRPr="00C453EB">
        <w:rPr>
          <w:rFonts w:ascii="宋体" w:hAnsi="宋体" w:cs="宋体" w:hint="eastAsia"/>
          <w:kern w:val="0"/>
          <w:szCs w:val="21"/>
        </w:rPr>
        <w:t xml:space="preserve">         </w:t>
      </w:r>
      <w:r w:rsidRPr="00C453EB">
        <w:rPr>
          <w:rFonts w:ascii="宋体" w:hAnsi="宋体" w:cs="宋体"/>
          <w:kern w:val="0"/>
          <w:szCs w:val="21"/>
        </w:rPr>
        <w:t>A．O.5   </w:t>
      </w:r>
      <w:r w:rsidRPr="00C453EB">
        <w:rPr>
          <w:rFonts w:ascii="宋体" w:hAnsi="宋体" w:cs="宋体" w:hint="eastAsia"/>
          <w:kern w:val="0"/>
          <w:szCs w:val="21"/>
        </w:rPr>
        <w:t xml:space="preserve">  </w:t>
      </w:r>
      <w:r w:rsidRPr="00C453EB">
        <w:rPr>
          <w:rFonts w:ascii="宋体" w:hAnsi="宋体" w:cs="宋体"/>
          <w:kern w:val="0"/>
          <w:szCs w:val="21"/>
        </w:rPr>
        <w:t>   B．1.5    </w:t>
      </w:r>
      <w:r w:rsidRPr="00C453EB">
        <w:rPr>
          <w:rFonts w:ascii="宋体" w:hAnsi="宋体" w:cs="宋体" w:hint="eastAsia"/>
          <w:kern w:val="0"/>
          <w:szCs w:val="21"/>
        </w:rPr>
        <w:t xml:space="preserve">  </w:t>
      </w:r>
      <w:r w:rsidRPr="00C453EB">
        <w:rPr>
          <w:rFonts w:ascii="宋体" w:hAnsi="宋体" w:cs="宋体"/>
          <w:kern w:val="0"/>
          <w:szCs w:val="21"/>
        </w:rPr>
        <w:t>   C．2   </w:t>
      </w:r>
      <w:r w:rsidRPr="00C453EB">
        <w:rPr>
          <w:rFonts w:ascii="宋体" w:hAnsi="宋体" w:cs="宋体" w:hint="eastAsia"/>
          <w:kern w:val="0"/>
          <w:szCs w:val="21"/>
        </w:rPr>
        <w:t xml:space="preserve">  </w:t>
      </w:r>
      <w:r w:rsidRPr="00C453EB">
        <w:rPr>
          <w:rFonts w:ascii="宋体" w:hAnsi="宋体" w:cs="宋体"/>
          <w:kern w:val="0"/>
          <w:szCs w:val="21"/>
        </w:rPr>
        <w:t>    D．3</w:t>
      </w:r>
    </w:p>
    <w:p w:rsidR="00057114" w:rsidRPr="00C453EB" w:rsidRDefault="00057114" w:rsidP="00057114">
      <w:pPr>
        <w:widowControl/>
        <w:shd w:val="clear" w:color="auto" w:fill="FFFFFF"/>
        <w:ind w:left="315" w:hangingChars="150" w:hanging="315"/>
        <w:jc w:val="left"/>
        <w:rPr>
          <w:rFonts w:ascii="宋体" w:hAnsi="宋体" w:cs="宋体"/>
          <w:kern w:val="0"/>
          <w:szCs w:val="21"/>
        </w:rPr>
      </w:pPr>
      <w:r w:rsidRPr="00C453EB">
        <w:rPr>
          <w:rFonts w:ascii="宋体" w:hAnsi="宋体" w:cs="宋体"/>
          <w:kern w:val="0"/>
          <w:szCs w:val="21"/>
        </w:rPr>
        <w:lastRenderedPageBreak/>
        <w:t>60</w:t>
      </w:r>
      <w:r w:rsidRPr="00C453EB">
        <w:rPr>
          <w:rFonts w:ascii="宋体" w:hAnsi="宋体" w:cs="宋体" w:hint="eastAsia"/>
          <w:kern w:val="0"/>
          <w:szCs w:val="21"/>
        </w:rPr>
        <w:t>.</w:t>
      </w:r>
      <w:r w:rsidRPr="00C453EB">
        <w:rPr>
          <w:rFonts w:ascii="宋体" w:hAnsi="宋体" w:cs="宋体"/>
          <w:kern w:val="0"/>
          <w:szCs w:val="21"/>
        </w:rPr>
        <w:t xml:space="preserve">某企业税后利润67万元，所得税率33％，利息费用50万元，则该企业的已获利息倍数是(  B  )P70 </w:t>
      </w:r>
      <w:r w:rsidRPr="00C453EB">
        <w:rPr>
          <w:rFonts w:ascii="宋体" w:hAnsi="宋体" w:cs="宋体"/>
          <w:b/>
          <w:bCs/>
          <w:kern w:val="0"/>
          <w:szCs w:val="21"/>
        </w:rPr>
        <w:t>(09.1)</w:t>
      </w:r>
      <w:r w:rsidRPr="00C453EB">
        <w:rPr>
          <w:rFonts w:ascii="宋体" w:hAnsi="宋体" w:cs="宋体" w:hint="eastAsia"/>
          <w:b/>
          <w:bCs/>
          <w:kern w:val="0"/>
          <w:szCs w:val="21"/>
        </w:rPr>
        <w:t xml:space="preserve"> </w:t>
      </w:r>
      <w:r w:rsidRPr="00C453EB">
        <w:rPr>
          <w:rFonts w:ascii="宋体" w:hAnsi="宋体" w:cs="宋体"/>
          <w:kern w:val="0"/>
          <w:szCs w:val="21"/>
        </w:rPr>
        <w:t>   A．2．78 </w:t>
      </w:r>
      <w:r w:rsidRPr="00C453EB">
        <w:rPr>
          <w:rFonts w:ascii="宋体" w:hAnsi="宋体" w:cs="宋体" w:hint="eastAsia"/>
          <w:kern w:val="0"/>
          <w:szCs w:val="21"/>
        </w:rPr>
        <w:t xml:space="preserve">  </w:t>
      </w:r>
      <w:r w:rsidRPr="00C453EB">
        <w:rPr>
          <w:rFonts w:ascii="宋体" w:hAnsi="宋体" w:cs="宋体"/>
          <w:kern w:val="0"/>
          <w:szCs w:val="21"/>
        </w:rPr>
        <w:t>   B．3 </w:t>
      </w:r>
      <w:r w:rsidRPr="00C453EB">
        <w:rPr>
          <w:rFonts w:ascii="宋体" w:hAnsi="宋体" w:cs="宋体" w:hint="eastAsia"/>
          <w:kern w:val="0"/>
          <w:szCs w:val="21"/>
        </w:rPr>
        <w:t xml:space="preserve">       </w:t>
      </w:r>
      <w:r w:rsidRPr="00C453EB">
        <w:rPr>
          <w:rFonts w:ascii="宋体" w:hAnsi="宋体" w:cs="宋体"/>
          <w:kern w:val="0"/>
          <w:szCs w:val="21"/>
        </w:rPr>
        <w:t xml:space="preserve">   C．1．9 </w:t>
      </w:r>
      <w:r w:rsidRPr="00C453EB">
        <w:rPr>
          <w:rFonts w:ascii="宋体" w:hAnsi="宋体" w:cs="宋体" w:hint="eastAsia"/>
          <w:kern w:val="0"/>
          <w:szCs w:val="21"/>
        </w:rPr>
        <w:t xml:space="preserve">     </w:t>
      </w:r>
      <w:r w:rsidRPr="00C453EB">
        <w:rPr>
          <w:rFonts w:ascii="宋体" w:hAnsi="宋体" w:cs="宋体"/>
          <w:kern w:val="0"/>
          <w:szCs w:val="21"/>
        </w:rPr>
        <w:t>D．0．78</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61</w:t>
      </w:r>
      <w:r w:rsidRPr="00C453EB">
        <w:rPr>
          <w:rFonts w:ascii="宋体" w:hAnsi="宋体" w:cs="宋体" w:hint="eastAsia"/>
          <w:kern w:val="0"/>
          <w:szCs w:val="21"/>
        </w:rPr>
        <w:t>.</w:t>
      </w:r>
      <w:r w:rsidRPr="00C453EB">
        <w:rPr>
          <w:rFonts w:ascii="宋体" w:hAnsi="宋体" w:cs="宋体"/>
          <w:kern w:val="0"/>
          <w:szCs w:val="21"/>
        </w:rPr>
        <w:t>营运能力分析：P71-73</w:t>
      </w:r>
    </w:p>
    <w:p w:rsidR="00057114" w:rsidRPr="00C453EB" w:rsidRDefault="00057114" w:rsidP="00057114">
      <w:pPr>
        <w:widowControl/>
        <w:shd w:val="clear" w:color="auto" w:fill="FFFFFF"/>
        <w:ind w:firstLineChars="100" w:firstLine="210"/>
        <w:jc w:val="left"/>
        <w:rPr>
          <w:rFonts w:ascii="宋体" w:hAnsi="宋体" w:cs="宋体"/>
          <w:kern w:val="0"/>
          <w:szCs w:val="21"/>
        </w:rPr>
      </w:pPr>
      <w:r w:rsidRPr="00C453EB">
        <w:rPr>
          <w:rFonts w:ascii="宋体" w:hAnsi="宋体" w:cs="宋体"/>
          <w:kern w:val="0"/>
          <w:szCs w:val="21"/>
        </w:rPr>
        <w:t>（1）</w:t>
      </w:r>
      <w:r w:rsidRPr="00C453EB">
        <w:rPr>
          <w:rFonts w:ascii="宋体" w:hAnsi="宋体" w:cs="宋体" w:hint="eastAsia"/>
          <w:kern w:val="0"/>
          <w:szCs w:val="21"/>
        </w:rPr>
        <w:t>存货周转率</w:t>
      </w:r>
      <w:r w:rsidRPr="00C453EB">
        <w:rPr>
          <w:rFonts w:ascii="宋体" w:hAnsi="宋体" w:cs="宋体"/>
          <w:kern w:val="0"/>
          <w:szCs w:val="21"/>
        </w:rPr>
        <w:t>；</w:t>
      </w:r>
      <w:r w:rsidRPr="00C453EB">
        <w:rPr>
          <w:rFonts w:ascii="宋体" w:hAnsi="宋体" w:cs="宋体" w:hint="eastAsia"/>
          <w:kern w:val="0"/>
          <w:szCs w:val="21"/>
        </w:rPr>
        <w:t>存货周转次数越多，说明存货的流动性越强，存货管理效率越高</w:t>
      </w:r>
      <w:r w:rsidRPr="00C453EB">
        <w:rPr>
          <w:rFonts w:ascii="宋体" w:hAnsi="宋体" w:cs="宋体"/>
          <w:kern w:val="0"/>
          <w:szCs w:val="21"/>
        </w:rPr>
        <w:t xml:space="preserve"> ；</w:t>
      </w:r>
    </w:p>
    <w:p w:rsidR="00057114" w:rsidRPr="00C453EB" w:rsidRDefault="00057114" w:rsidP="00057114">
      <w:pPr>
        <w:widowControl/>
        <w:shd w:val="clear" w:color="auto" w:fill="FFFFFF"/>
        <w:ind w:leftChars="114" w:left="344" w:hangingChars="50" w:hanging="105"/>
        <w:jc w:val="left"/>
        <w:rPr>
          <w:rFonts w:ascii="宋体" w:hAnsi="宋体" w:cs="宋体"/>
          <w:kern w:val="0"/>
          <w:szCs w:val="21"/>
        </w:rPr>
      </w:pPr>
      <w:r w:rsidRPr="00C453EB">
        <w:rPr>
          <w:rFonts w:ascii="宋体" w:hAnsi="宋体" w:cs="宋体"/>
          <w:kern w:val="0"/>
          <w:szCs w:val="21"/>
        </w:rPr>
        <w:t>（2）</w:t>
      </w:r>
      <w:r w:rsidRPr="00C453EB">
        <w:rPr>
          <w:rFonts w:ascii="宋体" w:hAnsi="宋体" w:cs="宋体" w:hint="eastAsia"/>
          <w:kern w:val="0"/>
          <w:szCs w:val="21"/>
        </w:rPr>
        <w:t>应收账款周转率</w:t>
      </w:r>
      <w:r w:rsidRPr="00C453EB">
        <w:rPr>
          <w:rFonts w:ascii="宋体" w:hAnsi="宋体" w:cs="宋体"/>
          <w:kern w:val="0"/>
          <w:szCs w:val="21"/>
        </w:rPr>
        <w:t xml:space="preserve"> ，应收账款周转次数越多，说明企业催款速度快，减少坏账损失，资产流动性强，短期偿债能力也强。</w:t>
      </w:r>
    </w:p>
    <w:p w:rsidR="00057114" w:rsidRPr="00C453EB" w:rsidRDefault="00057114" w:rsidP="00057114">
      <w:pPr>
        <w:widowControl/>
        <w:shd w:val="clear" w:color="auto" w:fill="FFFFFF"/>
        <w:ind w:firstLineChars="100" w:firstLine="210"/>
        <w:jc w:val="left"/>
        <w:rPr>
          <w:rFonts w:ascii="宋体" w:hAnsi="宋体" w:cs="宋体" w:hint="eastAsia"/>
          <w:kern w:val="0"/>
          <w:szCs w:val="21"/>
        </w:rPr>
      </w:pPr>
      <w:r w:rsidRPr="00C453EB">
        <w:rPr>
          <w:rFonts w:ascii="宋体" w:hAnsi="宋体" w:cs="宋体"/>
          <w:kern w:val="0"/>
          <w:szCs w:val="21"/>
        </w:rPr>
        <w:t>（3）</w:t>
      </w:r>
      <w:r w:rsidRPr="00C453EB">
        <w:rPr>
          <w:rFonts w:ascii="宋体" w:hAnsi="宋体" w:cs="宋体" w:hint="eastAsia"/>
          <w:kern w:val="0"/>
          <w:szCs w:val="21"/>
        </w:rPr>
        <w:t>资产周转率</w:t>
      </w:r>
      <w:r w:rsidRPr="00C453EB">
        <w:rPr>
          <w:rFonts w:ascii="宋体" w:hAnsi="宋体" w:cs="宋体"/>
          <w:kern w:val="0"/>
          <w:szCs w:val="21"/>
        </w:rPr>
        <w:t>,</w:t>
      </w:r>
      <w:r w:rsidRPr="00C453EB">
        <w:rPr>
          <w:rFonts w:ascii="宋体" w:hAnsi="宋体" w:cs="宋体" w:hint="eastAsia"/>
          <w:kern w:val="0"/>
          <w:szCs w:val="21"/>
        </w:rPr>
        <w:t>资产周转率越高，表明运用资产效率越高，企业的营运能力越强</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62</w:t>
      </w:r>
      <w:r w:rsidRPr="00C453EB">
        <w:rPr>
          <w:rFonts w:ascii="宋体" w:hAnsi="宋体" w:cs="宋体" w:hint="eastAsia"/>
          <w:kern w:val="0"/>
          <w:szCs w:val="21"/>
        </w:rPr>
        <w:t>.</w:t>
      </w:r>
      <w:r w:rsidRPr="00C453EB">
        <w:rPr>
          <w:rFonts w:ascii="宋体" w:hAnsi="宋体" w:cs="宋体"/>
          <w:kern w:val="0"/>
          <w:szCs w:val="21"/>
        </w:rPr>
        <w:t>不属于分析企业资金周转状况的比率的是( A )3P71</w:t>
      </w:r>
    </w:p>
    <w:p w:rsidR="00057114" w:rsidRPr="00C453EB" w:rsidRDefault="00057114" w:rsidP="00057114">
      <w:pPr>
        <w:widowControl/>
        <w:shd w:val="clear" w:color="auto" w:fill="FFFFFF"/>
        <w:ind w:firstLineChars="200" w:firstLine="420"/>
        <w:jc w:val="left"/>
        <w:rPr>
          <w:rFonts w:ascii="宋体" w:hAnsi="宋体" w:cs="宋体"/>
          <w:kern w:val="0"/>
          <w:szCs w:val="21"/>
        </w:rPr>
      </w:pPr>
      <w:r w:rsidRPr="00C453EB">
        <w:rPr>
          <w:rFonts w:ascii="宋体" w:hAnsi="宋体" w:cs="宋体"/>
          <w:kern w:val="0"/>
          <w:szCs w:val="21"/>
        </w:rPr>
        <w:t>A.利息保障倍数     B.应收账款平均收账期    C.存货周转率    D.流动资产周转率</w:t>
      </w:r>
    </w:p>
    <w:p w:rsidR="00057114" w:rsidRPr="00C453EB" w:rsidRDefault="00057114" w:rsidP="00057114">
      <w:pPr>
        <w:widowControl/>
        <w:shd w:val="clear" w:color="auto" w:fill="FFFFFF"/>
        <w:ind w:left="315" w:hangingChars="150" w:hanging="315"/>
        <w:jc w:val="left"/>
        <w:rPr>
          <w:rFonts w:ascii="宋体" w:hAnsi="宋体" w:cs="宋体" w:hint="eastAsia"/>
          <w:color w:val="000000"/>
          <w:kern w:val="0"/>
          <w:szCs w:val="21"/>
        </w:rPr>
      </w:pPr>
      <w:r w:rsidRPr="00C453EB">
        <w:rPr>
          <w:rFonts w:ascii="宋体" w:hAnsi="宋体" w:cs="宋体"/>
          <w:color w:val="000000"/>
          <w:kern w:val="0"/>
          <w:szCs w:val="21"/>
        </w:rPr>
        <w:t>63</w:t>
      </w:r>
      <w:r w:rsidRPr="00C453EB">
        <w:rPr>
          <w:rFonts w:ascii="宋体" w:hAnsi="宋体" w:cs="宋体" w:hint="eastAsia"/>
          <w:color w:val="000000"/>
          <w:kern w:val="0"/>
          <w:szCs w:val="21"/>
        </w:rPr>
        <w:t>.</w:t>
      </w:r>
      <w:r w:rsidRPr="00C453EB">
        <w:rPr>
          <w:rFonts w:ascii="宋体" w:hAnsi="宋体" w:cs="宋体"/>
          <w:color w:val="000000"/>
          <w:kern w:val="0"/>
          <w:szCs w:val="21"/>
        </w:rPr>
        <w:t>某企业年初存货为40万元</w:t>
      </w:r>
      <w:r w:rsidRPr="00C453EB">
        <w:rPr>
          <w:rFonts w:ascii="宋体" w:hAnsi="宋体" w:cs="宋体" w:hint="eastAsia"/>
          <w:color w:val="000000"/>
          <w:kern w:val="0"/>
          <w:szCs w:val="21"/>
        </w:rPr>
        <w:t>,</w:t>
      </w:r>
      <w:r w:rsidRPr="00C453EB">
        <w:rPr>
          <w:rFonts w:ascii="宋体" w:hAnsi="宋体" w:cs="宋体"/>
          <w:color w:val="000000"/>
          <w:kern w:val="0"/>
          <w:szCs w:val="21"/>
        </w:rPr>
        <w:t>年末存货为60万元</w:t>
      </w:r>
      <w:r w:rsidRPr="00C453EB">
        <w:rPr>
          <w:rFonts w:ascii="宋体" w:hAnsi="宋体" w:cs="宋体" w:hint="eastAsia"/>
          <w:color w:val="000000"/>
          <w:kern w:val="0"/>
          <w:szCs w:val="21"/>
        </w:rPr>
        <w:t>,</w:t>
      </w:r>
      <w:r w:rsidRPr="00C453EB">
        <w:rPr>
          <w:rFonts w:ascii="宋体" w:hAnsi="宋体" w:cs="宋体"/>
          <w:color w:val="000000"/>
          <w:kern w:val="0"/>
          <w:szCs w:val="21"/>
        </w:rPr>
        <w:t>全年销售收入为l200万元，销售成本为800万元。则存货周转次数为(  C  )3P71</w:t>
      </w:r>
      <w:r w:rsidRPr="00C453EB">
        <w:rPr>
          <w:rFonts w:ascii="宋体" w:hAnsi="宋体" w:cs="宋体"/>
          <w:b/>
          <w:bCs/>
          <w:color w:val="000000"/>
          <w:kern w:val="0"/>
          <w:szCs w:val="21"/>
        </w:rPr>
        <w:t>(08.10)</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A．24次    B．20次    C．16次    D．13.3次</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64</w:t>
      </w:r>
      <w:r w:rsidRPr="00C453EB">
        <w:rPr>
          <w:rFonts w:ascii="宋体" w:hAnsi="宋体" w:cs="宋体" w:hint="eastAsia"/>
          <w:color w:val="000000"/>
          <w:kern w:val="0"/>
          <w:szCs w:val="21"/>
        </w:rPr>
        <w:t>.</w:t>
      </w:r>
      <w:r w:rsidRPr="00C453EB">
        <w:rPr>
          <w:rFonts w:ascii="宋体" w:hAnsi="宋体" w:cs="宋体"/>
          <w:color w:val="000000"/>
          <w:kern w:val="0"/>
          <w:szCs w:val="21"/>
        </w:rPr>
        <w:t>某企业的存货周转率为6次，则其存货周转天数为( D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3P72 </w:t>
      </w:r>
    </w:p>
    <w:p w:rsidR="00057114" w:rsidRPr="00C453EB" w:rsidRDefault="00057114" w:rsidP="00057114">
      <w:pPr>
        <w:widowControl/>
        <w:shd w:val="clear" w:color="auto" w:fill="FFFFFF"/>
        <w:ind w:firstLineChars="150" w:firstLine="315"/>
        <w:jc w:val="left"/>
        <w:rPr>
          <w:rFonts w:ascii="宋体" w:hAnsi="宋体" w:cs="宋体"/>
          <w:color w:val="000000"/>
          <w:kern w:val="0"/>
          <w:szCs w:val="21"/>
        </w:rPr>
      </w:pPr>
      <w:r w:rsidRPr="00C453EB">
        <w:rPr>
          <w:rFonts w:ascii="宋体" w:hAnsi="宋体" w:cs="宋体"/>
          <w:color w:val="000000"/>
          <w:kern w:val="0"/>
          <w:szCs w:val="21"/>
        </w:rPr>
        <w:t xml:space="preserve"> A．30天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B．40天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C．50天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D．60天</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65</w:t>
      </w:r>
      <w:r w:rsidRPr="00C453EB">
        <w:rPr>
          <w:rFonts w:ascii="宋体" w:hAnsi="宋体" w:cs="宋体" w:hint="eastAsia"/>
          <w:color w:val="000000"/>
          <w:kern w:val="0"/>
          <w:szCs w:val="21"/>
        </w:rPr>
        <w:t>.</w:t>
      </w:r>
      <w:r w:rsidRPr="00C453EB">
        <w:rPr>
          <w:rFonts w:ascii="宋体" w:hAnsi="宋体" w:cs="宋体"/>
          <w:color w:val="000000"/>
          <w:kern w:val="0"/>
          <w:szCs w:val="21"/>
        </w:rPr>
        <w:t>应收账款周转天数与应收账款周转次数是</w:t>
      </w:r>
      <w:r w:rsidRPr="00C453EB">
        <w:rPr>
          <w:rFonts w:ascii="宋体" w:hAnsi="宋体" w:cs="宋体"/>
          <w:color w:val="000000"/>
          <w:kern w:val="0"/>
          <w:szCs w:val="21"/>
          <w:u w:val="single"/>
        </w:rPr>
        <w:t>倒数</w:t>
      </w:r>
      <w:r w:rsidRPr="00C453EB">
        <w:rPr>
          <w:rFonts w:ascii="宋体" w:hAnsi="宋体" w:cs="宋体"/>
          <w:color w:val="000000"/>
          <w:kern w:val="0"/>
          <w:szCs w:val="21"/>
        </w:rPr>
        <w:t>关系。</w:t>
      </w:r>
      <w:proofErr w:type="gramStart"/>
      <w:r w:rsidRPr="00C453EB">
        <w:rPr>
          <w:rFonts w:ascii="宋体" w:hAnsi="宋体" w:cs="宋体"/>
          <w:color w:val="000000"/>
          <w:kern w:val="0"/>
          <w:szCs w:val="21"/>
        </w:rPr>
        <w:t>( ×</w:t>
      </w:r>
      <w:proofErr w:type="gramEnd"/>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3P72 </w:t>
      </w:r>
    </w:p>
    <w:p w:rsidR="00057114" w:rsidRPr="00C453EB" w:rsidRDefault="00057114" w:rsidP="00057114">
      <w:pPr>
        <w:widowControl/>
        <w:shd w:val="clear" w:color="auto" w:fill="FFFFFF"/>
        <w:ind w:firstLineChars="100" w:firstLine="210"/>
        <w:jc w:val="left"/>
        <w:rPr>
          <w:rFonts w:ascii="宋体" w:hAnsi="宋体" w:cs="宋体"/>
          <w:color w:val="000000"/>
          <w:kern w:val="0"/>
          <w:szCs w:val="21"/>
        </w:rPr>
      </w:pPr>
      <w:r w:rsidRPr="00C453EB">
        <w:rPr>
          <w:rFonts w:ascii="宋体" w:hAnsi="宋体" w:cs="宋体"/>
          <w:color w:val="000000"/>
          <w:kern w:val="0"/>
          <w:szCs w:val="21"/>
        </w:rPr>
        <w:t xml:space="preserve"> 应收账款周转天数与应收账款周转次数是反比关系</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66</w:t>
      </w:r>
      <w:r w:rsidRPr="00C453EB">
        <w:rPr>
          <w:rFonts w:ascii="宋体" w:hAnsi="宋体" w:cs="宋体" w:hint="eastAsia"/>
          <w:color w:val="000000"/>
          <w:kern w:val="0"/>
          <w:szCs w:val="21"/>
        </w:rPr>
        <w:t>.</w:t>
      </w:r>
      <w:r w:rsidRPr="00C453EB">
        <w:rPr>
          <w:rFonts w:ascii="宋体" w:hAnsi="宋体" w:cs="宋体"/>
          <w:color w:val="000000"/>
          <w:kern w:val="0"/>
          <w:szCs w:val="21"/>
        </w:rPr>
        <w:t>下列财务比率中，反映企业营运能力的是(  D )3P73</w:t>
      </w:r>
      <w:r w:rsidRPr="00C453EB">
        <w:rPr>
          <w:rFonts w:ascii="宋体" w:hAnsi="宋体" w:cs="宋体"/>
          <w:b/>
          <w:bCs/>
          <w:color w:val="000000"/>
          <w:kern w:val="0"/>
          <w:szCs w:val="21"/>
        </w:rPr>
        <w:t>(08.10)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A.资产负债率   B.流动比率   C.营业收入利润率  D．存货周转率</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67、获利能力分析：3P73-77</w:t>
      </w:r>
    </w:p>
    <w:p w:rsidR="00057114" w:rsidRPr="00C453EB" w:rsidRDefault="00057114" w:rsidP="00057114">
      <w:pPr>
        <w:widowControl/>
        <w:shd w:val="clear" w:color="auto" w:fill="FFFFFF"/>
        <w:ind w:firstLineChars="100" w:firstLine="210"/>
        <w:jc w:val="left"/>
        <w:rPr>
          <w:rFonts w:ascii="宋体" w:hAnsi="宋体" w:cs="宋体"/>
          <w:color w:val="000000"/>
          <w:kern w:val="0"/>
          <w:szCs w:val="21"/>
        </w:rPr>
      </w:pPr>
      <w:r w:rsidRPr="00C453EB">
        <w:rPr>
          <w:rFonts w:ascii="宋体" w:hAnsi="宋体" w:cs="宋体"/>
          <w:color w:val="000000"/>
          <w:kern w:val="0"/>
          <w:szCs w:val="21"/>
        </w:rPr>
        <w:t>（1）投资报酬率： ；   3P74-75</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（2）</w:t>
      </w:r>
      <w:r w:rsidRPr="00C453EB">
        <w:rPr>
          <w:rFonts w:ascii="宋体" w:hAnsi="宋体" w:cs="宋体" w:hint="eastAsia"/>
          <w:color w:val="000000"/>
          <w:kern w:val="0"/>
          <w:szCs w:val="21"/>
        </w:rPr>
        <w:t>销售收入利润率</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100" w:firstLine="210"/>
        <w:jc w:val="left"/>
        <w:rPr>
          <w:rFonts w:ascii="宋体" w:hAnsi="宋体" w:cs="宋体"/>
          <w:color w:val="000000"/>
          <w:kern w:val="0"/>
          <w:szCs w:val="21"/>
        </w:rPr>
      </w:pPr>
      <w:r w:rsidRPr="00C453EB">
        <w:rPr>
          <w:rFonts w:ascii="宋体" w:hAnsi="宋体" w:cs="宋体"/>
          <w:color w:val="000000"/>
          <w:kern w:val="0"/>
          <w:szCs w:val="21"/>
        </w:rPr>
        <w:t>（3）</w:t>
      </w:r>
      <w:r w:rsidRPr="00C453EB">
        <w:rPr>
          <w:rFonts w:ascii="宋体" w:hAnsi="宋体" w:cs="宋体" w:hint="eastAsia"/>
          <w:color w:val="000000"/>
          <w:kern w:val="0"/>
          <w:szCs w:val="21"/>
        </w:rPr>
        <w:t>成本费用利润率</w:t>
      </w:r>
      <w:r w:rsidRPr="00C453EB">
        <w:rPr>
          <w:rFonts w:ascii="宋体" w:hAnsi="宋体" w:cs="宋体"/>
          <w:color w:val="000000"/>
          <w:kern w:val="0"/>
          <w:szCs w:val="21"/>
        </w:rPr>
        <w:t xml:space="preserve">    3P76</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（4）</w:t>
      </w:r>
      <w:r w:rsidRPr="00C453EB">
        <w:rPr>
          <w:rFonts w:ascii="宋体" w:hAnsi="宋体" w:cs="宋体" w:hint="eastAsia"/>
          <w:color w:val="000000"/>
          <w:kern w:val="0"/>
          <w:szCs w:val="21"/>
        </w:rPr>
        <w:t>每股盈余</w:t>
      </w:r>
      <w:r w:rsidRPr="00C453EB">
        <w:rPr>
          <w:rFonts w:ascii="宋体" w:hAnsi="宋体" w:cs="宋体"/>
          <w:color w:val="000000"/>
          <w:kern w:val="0"/>
          <w:szCs w:val="21"/>
        </w:rPr>
        <w:t xml:space="preserve">  3P77</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68</w:t>
      </w:r>
      <w:r w:rsidRPr="00C453EB">
        <w:rPr>
          <w:rFonts w:ascii="宋体" w:hAnsi="宋体" w:cs="宋体" w:hint="eastAsia"/>
          <w:color w:val="000000"/>
          <w:kern w:val="0"/>
          <w:szCs w:val="21"/>
        </w:rPr>
        <w:t>.</w:t>
      </w:r>
      <w:r w:rsidRPr="00C453EB">
        <w:rPr>
          <w:rFonts w:ascii="宋体" w:hAnsi="宋体" w:cs="宋体"/>
          <w:color w:val="000000"/>
          <w:kern w:val="0"/>
          <w:szCs w:val="21"/>
        </w:rPr>
        <w:t>企业增加借入资金，</w:t>
      </w:r>
      <w:r w:rsidRPr="00C453EB">
        <w:rPr>
          <w:rFonts w:ascii="宋体" w:hAnsi="宋体" w:cs="宋体"/>
          <w:color w:val="000000"/>
          <w:kern w:val="0"/>
          <w:szCs w:val="21"/>
          <w:u w:val="single"/>
        </w:rPr>
        <w:t>肯定能提高</w:t>
      </w:r>
      <w:r w:rsidRPr="00C453EB">
        <w:rPr>
          <w:rFonts w:ascii="宋体" w:hAnsi="宋体" w:cs="宋体"/>
          <w:color w:val="000000"/>
          <w:kern w:val="0"/>
          <w:szCs w:val="21"/>
        </w:rPr>
        <w:t>自有资金利润率。</w:t>
      </w:r>
      <w:proofErr w:type="gramStart"/>
      <w:r w:rsidRPr="00C453EB">
        <w:rPr>
          <w:rFonts w:ascii="宋体" w:hAnsi="宋体" w:cs="宋体"/>
          <w:color w:val="000000"/>
          <w:kern w:val="0"/>
          <w:szCs w:val="21"/>
        </w:rPr>
        <w:t>(  ×</w:t>
      </w:r>
      <w:proofErr w:type="gramEnd"/>
      <w:r w:rsidRPr="00C453EB">
        <w:rPr>
          <w:rFonts w:ascii="宋体" w:hAnsi="宋体" w:cs="宋体"/>
          <w:color w:val="000000"/>
          <w:kern w:val="0"/>
          <w:szCs w:val="21"/>
        </w:rPr>
        <w:t xml:space="preserve">  )3P75   </w:t>
      </w:r>
    </w:p>
    <w:p w:rsidR="00057114" w:rsidRPr="00C453EB" w:rsidRDefault="00057114" w:rsidP="00057114">
      <w:pPr>
        <w:widowControl/>
        <w:shd w:val="clear" w:color="auto" w:fill="FFFFFF"/>
        <w:ind w:firstLineChars="150" w:firstLine="315"/>
        <w:jc w:val="left"/>
        <w:rPr>
          <w:rFonts w:ascii="宋体" w:hAnsi="宋体" w:cs="宋体"/>
          <w:color w:val="000000"/>
          <w:kern w:val="0"/>
          <w:szCs w:val="21"/>
        </w:rPr>
      </w:pPr>
      <w:r w:rsidRPr="00C453EB">
        <w:rPr>
          <w:rFonts w:ascii="宋体" w:hAnsi="宋体" w:cs="宋体"/>
          <w:color w:val="000000"/>
          <w:kern w:val="0"/>
          <w:szCs w:val="21"/>
        </w:rPr>
        <w:t>企业增加借入资金，不一定能提高自有资金利润率。</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69</w:t>
      </w:r>
      <w:r w:rsidRPr="00C453EB">
        <w:rPr>
          <w:rFonts w:ascii="宋体" w:hAnsi="宋体" w:cs="宋体" w:hint="eastAsia"/>
          <w:color w:val="000000"/>
          <w:kern w:val="0"/>
          <w:szCs w:val="21"/>
        </w:rPr>
        <w:t>.</w:t>
      </w:r>
      <w:r w:rsidRPr="00C453EB">
        <w:rPr>
          <w:rFonts w:ascii="宋体" w:hAnsi="宋体" w:cs="宋体"/>
          <w:color w:val="000000"/>
          <w:kern w:val="0"/>
          <w:szCs w:val="21"/>
        </w:rPr>
        <w:t>企业财务状况常用的</w:t>
      </w:r>
      <w:r w:rsidRPr="00C453EB">
        <w:rPr>
          <w:rFonts w:ascii="宋体" w:hAnsi="宋体" w:cs="宋体"/>
          <w:color w:val="000000"/>
          <w:kern w:val="0"/>
          <w:szCs w:val="21"/>
          <w:u w:val="single"/>
        </w:rPr>
        <w:t xml:space="preserve">  综合分析方法  </w:t>
      </w:r>
      <w:r w:rsidRPr="00C453EB">
        <w:rPr>
          <w:rFonts w:ascii="宋体" w:hAnsi="宋体" w:cs="宋体"/>
          <w:color w:val="000000"/>
          <w:kern w:val="0"/>
          <w:szCs w:val="21"/>
        </w:rPr>
        <w:t>是：</w:t>
      </w:r>
      <w:r w:rsidRPr="00C453EB">
        <w:rPr>
          <w:rFonts w:ascii="宋体" w:hAnsi="宋体" w:cs="宋体"/>
          <w:color w:val="000000"/>
          <w:kern w:val="0"/>
          <w:szCs w:val="21"/>
          <w:u w:val="single"/>
        </w:rPr>
        <w:t xml:space="preserve">  财务比率综合评分法和杜邦分析法  </w:t>
      </w:r>
      <w:r w:rsidRPr="00C453EB">
        <w:rPr>
          <w:rFonts w:ascii="宋体" w:hAnsi="宋体" w:cs="宋体"/>
          <w:color w:val="000000"/>
          <w:kern w:val="0"/>
          <w:szCs w:val="21"/>
        </w:rPr>
        <w:t xml:space="preserve">。3P80 </w:t>
      </w:r>
    </w:p>
    <w:p w:rsidR="00057114" w:rsidRPr="00C453EB" w:rsidRDefault="00057114" w:rsidP="00057114">
      <w:pPr>
        <w:widowControl/>
        <w:shd w:val="clear" w:color="auto" w:fill="FFFFFF"/>
        <w:ind w:firstLineChars="150" w:firstLine="315"/>
        <w:jc w:val="left"/>
        <w:rPr>
          <w:rFonts w:ascii="宋体" w:hAnsi="宋体" w:cs="宋体" w:hint="eastAsia"/>
          <w:color w:val="000000"/>
          <w:kern w:val="0"/>
          <w:szCs w:val="21"/>
        </w:rPr>
      </w:pPr>
      <w:r w:rsidRPr="00C453EB">
        <w:rPr>
          <w:rFonts w:ascii="宋体" w:hAnsi="宋体" w:cs="宋体"/>
          <w:color w:val="000000"/>
          <w:kern w:val="0"/>
          <w:szCs w:val="21"/>
        </w:rPr>
        <w:t>例：属于综合财务分析方法的是(  D  )3P80</w:t>
      </w:r>
      <w:r w:rsidRPr="00C453EB">
        <w:rPr>
          <w:rFonts w:ascii="宋体" w:hAnsi="宋体" w:cs="宋体"/>
          <w:b/>
          <w:bCs/>
          <w:color w:val="000000"/>
          <w:kern w:val="0"/>
          <w:szCs w:val="21"/>
        </w:rPr>
        <w:t>(09.1)</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350" w:firstLine="735"/>
        <w:jc w:val="left"/>
        <w:rPr>
          <w:rFonts w:ascii="宋体" w:hAnsi="宋体" w:cs="宋体"/>
          <w:color w:val="000000"/>
          <w:kern w:val="0"/>
          <w:szCs w:val="21"/>
        </w:rPr>
      </w:pPr>
      <w:r w:rsidRPr="00C453EB">
        <w:rPr>
          <w:rFonts w:ascii="宋体" w:hAnsi="宋体" w:cs="宋体"/>
          <w:color w:val="000000"/>
          <w:kern w:val="0"/>
          <w:szCs w:val="21"/>
        </w:rPr>
        <w:t>A．比率分析法  B．比较分析法c．趋势分析法  D．杜邦分析法</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70</w:t>
      </w:r>
      <w:r w:rsidRPr="00C453EB">
        <w:rPr>
          <w:rFonts w:ascii="宋体" w:hAnsi="宋体" w:cs="宋体" w:hint="eastAsia"/>
          <w:color w:val="000000"/>
          <w:kern w:val="0"/>
          <w:szCs w:val="21"/>
        </w:rPr>
        <w:t>.</w:t>
      </w:r>
      <w:r w:rsidRPr="00C453EB">
        <w:rPr>
          <w:rFonts w:ascii="宋体" w:hAnsi="宋体" w:cs="宋体"/>
          <w:color w:val="000000"/>
          <w:kern w:val="0"/>
          <w:szCs w:val="21"/>
        </w:rPr>
        <w:t>杜邦分析法：3P80</w:t>
      </w:r>
    </w:p>
    <w:p w:rsidR="00057114" w:rsidRPr="00C453EB" w:rsidRDefault="00057114" w:rsidP="00057114">
      <w:pPr>
        <w:widowControl/>
        <w:shd w:val="clear" w:color="auto" w:fill="FFFFFF"/>
        <w:ind w:firstLineChars="150" w:firstLine="315"/>
        <w:jc w:val="left"/>
        <w:rPr>
          <w:rFonts w:ascii="宋体" w:hAnsi="宋体" w:cs="宋体"/>
          <w:color w:val="000000"/>
          <w:kern w:val="0"/>
          <w:szCs w:val="21"/>
        </w:rPr>
      </w:pPr>
      <w:r w:rsidRPr="00C453EB">
        <w:rPr>
          <w:rFonts w:ascii="宋体" w:hAnsi="宋体" w:cs="宋体"/>
          <w:color w:val="000000"/>
          <w:kern w:val="0"/>
          <w:szCs w:val="21"/>
        </w:rPr>
        <w:t xml:space="preserve">(1) </w:t>
      </w:r>
      <w:r w:rsidRPr="00C453EB">
        <w:rPr>
          <w:rFonts w:ascii="宋体" w:hAnsi="宋体" w:cs="宋体" w:hint="eastAsia"/>
          <w:color w:val="000000"/>
          <w:kern w:val="0"/>
          <w:szCs w:val="21"/>
        </w:rPr>
        <w:t>股东权益报酬率</w:t>
      </w:r>
      <w:r w:rsidRPr="00C453EB">
        <w:rPr>
          <w:rFonts w:ascii="宋体" w:hAnsi="宋体" w:cs="宋体"/>
          <w:color w:val="000000"/>
          <w:kern w:val="0"/>
          <w:szCs w:val="21"/>
        </w:rPr>
        <w:t> = 总资产报酬率 × 权益乘数 =销售净利率×总资产周转率×权益乘数</w:t>
      </w:r>
    </w:p>
    <w:p w:rsidR="00057114" w:rsidRPr="00C453EB" w:rsidRDefault="00057114" w:rsidP="00057114">
      <w:pPr>
        <w:widowControl/>
        <w:shd w:val="clear" w:color="auto" w:fill="FFFFFF"/>
        <w:ind w:leftChars="171" w:left="464" w:hangingChars="50" w:hanging="105"/>
        <w:jc w:val="left"/>
        <w:rPr>
          <w:rFonts w:ascii="宋体" w:hAnsi="宋体" w:cs="宋体"/>
          <w:color w:val="000000"/>
          <w:kern w:val="0"/>
          <w:szCs w:val="21"/>
        </w:rPr>
      </w:pPr>
      <w:r w:rsidRPr="00C453EB">
        <w:rPr>
          <w:rFonts w:ascii="宋体" w:hAnsi="宋体" w:cs="宋体"/>
          <w:color w:val="000000"/>
          <w:kern w:val="0"/>
          <w:szCs w:val="21"/>
        </w:rPr>
        <w:t>(2)杜邦分析法的核心是</w:t>
      </w:r>
      <w:r w:rsidRPr="00C453EB">
        <w:rPr>
          <w:rFonts w:ascii="宋体" w:hAnsi="宋体" w:cs="宋体"/>
          <w:color w:val="000000"/>
          <w:kern w:val="0"/>
          <w:szCs w:val="21"/>
          <w:u w:val="single"/>
        </w:rPr>
        <w:t>股东权益报酬率</w:t>
      </w:r>
      <w:r w:rsidRPr="00C453EB">
        <w:rPr>
          <w:rFonts w:ascii="宋体" w:hAnsi="宋体" w:cs="宋体"/>
          <w:color w:val="000000"/>
          <w:kern w:val="0"/>
          <w:szCs w:val="21"/>
        </w:rPr>
        <w:t>，主要有三个指标是</w:t>
      </w:r>
      <w:r w:rsidRPr="00C453EB">
        <w:rPr>
          <w:rFonts w:ascii="宋体" w:hAnsi="宋体" w:cs="宋体"/>
          <w:color w:val="000000"/>
          <w:kern w:val="0"/>
          <w:szCs w:val="21"/>
          <w:u w:val="single"/>
        </w:rPr>
        <w:t>资产报酬率、销售净利率和总资产周转率</w:t>
      </w:r>
      <w:r w:rsidRPr="00C453EB">
        <w:rPr>
          <w:rFonts w:ascii="宋体" w:hAnsi="宋体" w:cs="宋体"/>
          <w:color w:val="000000"/>
          <w:kern w:val="0"/>
          <w:szCs w:val="21"/>
        </w:rPr>
        <w:t>。3P83</w:t>
      </w:r>
    </w:p>
    <w:p w:rsidR="00057114" w:rsidRPr="00C453EB" w:rsidRDefault="00057114" w:rsidP="00057114">
      <w:pPr>
        <w:widowControl/>
        <w:shd w:val="clear" w:color="auto" w:fill="FFFFFF"/>
        <w:ind w:firstLineChars="150" w:firstLine="315"/>
        <w:jc w:val="left"/>
        <w:rPr>
          <w:rFonts w:ascii="宋体" w:hAnsi="宋体" w:cs="宋体"/>
          <w:color w:val="000000"/>
          <w:kern w:val="0"/>
          <w:szCs w:val="21"/>
        </w:rPr>
      </w:pPr>
      <w:r w:rsidRPr="00C453EB">
        <w:rPr>
          <w:rFonts w:ascii="宋体" w:hAnsi="宋体" w:cs="宋体"/>
          <w:color w:val="000000"/>
          <w:kern w:val="0"/>
          <w:szCs w:val="21"/>
        </w:rPr>
        <w:t>(3)所有者权益=实收资本+资本公积+未分配利润=资产-负债=净资产</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71.</w:t>
      </w:r>
      <w:r w:rsidRPr="00C453EB">
        <w:rPr>
          <w:rFonts w:ascii="宋体" w:hAnsi="宋体" w:cs="宋体"/>
          <w:color w:val="000000"/>
          <w:kern w:val="0"/>
          <w:szCs w:val="21"/>
          <w:u w:val="single"/>
        </w:rPr>
        <w:t>总资产报酬率</w:t>
      </w:r>
      <w:r w:rsidRPr="00C453EB">
        <w:rPr>
          <w:rFonts w:ascii="宋体" w:hAnsi="宋体" w:cs="宋体"/>
          <w:color w:val="000000"/>
          <w:kern w:val="0"/>
          <w:szCs w:val="21"/>
        </w:rPr>
        <w:t>是所有财务指标中综合性最强的最具有代表性的一个指标，它也是杜邦财务分析体系的核心。( × )3P83 股东权益报酬率</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72</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股东权益报酬率=(  A  )×总资产周转率×权益乘数。3P83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A.销售净利率B.销售毛利率 C.资本净利率 D.成本利润率</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73</w:t>
      </w:r>
      <w:r w:rsidRPr="00C453EB">
        <w:rPr>
          <w:rFonts w:ascii="宋体" w:hAnsi="宋体" w:cs="宋体" w:hint="eastAsia"/>
          <w:color w:val="000000"/>
          <w:kern w:val="0"/>
          <w:szCs w:val="21"/>
        </w:rPr>
        <w:t>.</w:t>
      </w:r>
      <w:r w:rsidRPr="00C453EB">
        <w:rPr>
          <w:rFonts w:ascii="宋体" w:hAnsi="宋体" w:cs="宋体"/>
          <w:color w:val="000000"/>
          <w:kern w:val="0"/>
          <w:szCs w:val="21"/>
        </w:rPr>
        <w:t>股东权益报酬率取决于(  C  )3P83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A．销售净利率和总资产周转率    B．销售净利率和权益乘数</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c．总资产报酬率和权益乘数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D．总资产报酬率和总资产周转率</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74</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权益乘数表示企业负债程度，权益乘数越大，企业的负债程度(  A  )3P83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 xml:space="preserve">A.越高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B.越低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C.不确定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D.为零</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75</w:t>
      </w:r>
      <w:r w:rsidRPr="00C453EB">
        <w:rPr>
          <w:rFonts w:ascii="宋体" w:hAnsi="宋体" w:cs="宋体" w:hint="eastAsia"/>
          <w:color w:val="000000"/>
          <w:kern w:val="0"/>
          <w:szCs w:val="21"/>
        </w:rPr>
        <w:t>.</w:t>
      </w:r>
      <w:r w:rsidRPr="00C453EB">
        <w:rPr>
          <w:rFonts w:ascii="宋体" w:hAnsi="宋体" w:cs="宋体"/>
          <w:color w:val="000000"/>
          <w:kern w:val="0"/>
          <w:szCs w:val="21"/>
        </w:rPr>
        <w:t>股票是股份公司为筹集哪种资本而发行的有价证券?</w:t>
      </w:r>
      <w:proofErr w:type="gramStart"/>
      <w:r w:rsidRPr="00C453EB">
        <w:rPr>
          <w:rFonts w:ascii="宋体" w:hAnsi="宋体" w:cs="宋体"/>
          <w:color w:val="000000"/>
          <w:kern w:val="0"/>
          <w:szCs w:val="21"/>
        </w:rPr>
        <w:t>( B</w:t>
      </w:r>
      <w:proofErr w:type="gramEnd"/>
      <w:r w:rsidRPr="00C453EB">
        <w:rPr>
          <w:rFonts w:ascii="宋体" w:hAnsi="宋体" w:cs="宋体"/>
          <w:color w:val="000000"/>
          <w:kern w:val="0"/>
          <w:szCs w:val="21"/>
        </w:rPr>
        <w:t>  )4P95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lastRenderedPageBreak/>
        <w:t>A.资本金. B.自有资本. C.负债资本. D.营运资本</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76</w:t>
      </w:r>
      <w:r w:rsidRPr="00C453EB">
        <w:rPr>
          <w:rFonts w:ascii="宋体" w:hAnsi="宋体" w:cs="宋体" w:hint="eastAsia"/>
          <w:color w:val="000000"/>
          <w:kern w:val="0"/>
          <w:szCs w:val="21"/>
        </w:rPr>
        <w:t>.</w:t>
      </w:r>
      <w:r w:rsidRPr="00C453EB">
        <w:rPr>
          <w:rFonts w:ascii="宋体" w:hAnsi="宋体" w:cs="宋体"/>
          <w:color w:val="000000"/>
          <w:kern w:val="0"/>
          <w:szCs w:val="21"/>
          <w:u w:val="single"/>
        </w:rPr>
        <w:t>资金成本</w:t>
      </w:r>
      <w:r w:rsidRPr="00C453EB">
        <w:rPr>
          <w:rFonts w:ascii="宋体" w:hAnsi="宋体" w:cs="宋体"/>
          <w:color w:val="000000"/>
          <w:kern w:val="0"/>
          <w:szCs w:val="21"/>
        </w:rPr>
        <w:t>既包括资金的</w:t>
      </w:r>
      <w:r w:rsidRPr="00C453EB">
        <w:rPr>
          <w:rFonts w:ascii="宋体" w:hAnsi="宋体" w:cs="宋体"/>
          <w:color w:val="000000"/>
          <w:kern w:val="0"/>
          <w:szCs w:val="21"/>
          <w:u w:val="single"/>
        </w:rPr>
        <w:t>时间价值</w:t>
      </w:r>
      <w:r w:rsidRPr="00C453EB">
        <w:rPr>
          <w:rFonts w:ascii="宋体" w:hAnsi="宋体" w:cs="宋体"/>
          <w:color w:val="000000"/>
          <w:kern w:val="0"/>
          <w:szCs w:val="21"/>
        </w:rPr>
        <w:t>，又包括</w:t>
      </w:r>
      <w:r w:rsidRPr="00C453EB">
        <w:rPr>
          <w:rFonts w:ascii="宋体" w:hAnsi="宋体" w:cs="宋体"/>
          <w:color w:val="000000"/>
          <w:kern w:val="0"/>
          <w:szCs w:val="21"/>
          <w:u w:val="single"/>
        </w:rPr>
        <w:t>投资风险价值</w:t>
      </w:r>
      <w:r w:rsidRPr="00C453EB">
        <w:rPr>
          <w:rFonts w:ascii="宋体" w:hAnsi="宋体" w:cs="宋体"/>
          <w:color w:val="000000"/>
          <w:kern w:val="0"/>
          <w:szCs w:val="21"/>
        </w:rPr>
        <w:t>。</w:t>
      </w:r>
      <w:r w:rsidRPr="00C453EB">
        <w:rPr>
          <w:rFonts w:ascii="宋体" w:hAnsi="宋体" w:cs="宋体"/>
          <w:color w:val="000000"/>
          <w:kern w:val="0"/>
          <w:szCs w:val="21"/>
          <w:u w:val="single"/>
        </w:rPr>
        <w:t>资金成本的基础</w:t>
      </w:r>
      <w:r w:rsidRPr="00C453EB">
        <w:rPr>
          <w:rFonts w:ascii="宋体" w:hAnsi="宋体" w:cs="宋体"/>
          <w:color w:val="000000"/>
          <w:kern w:val="0"/>
          <w:szCs w:val="21"/>
        </w:rPr>
        <w:t>是资金的</w:t>
      </w:r>
      <w:r w:rsidRPr="00C453EB">
        <w:rPr>
          <w:rFonts w:ascii="宋体" w:hAnsi="宋体" w:cs="宋体"/>
          <w:color w:val="000000"/>
          <w:kern w:val="0"/>
          <w:szCs w:val="21"/>
          <w:u w:val="single"/>
        </w:rPr>
        <w:t>时间价值</w:t>
      </w:r>
      <w:r w:rsidRPr="00C453EB">
        <w:rPr>
          <w:rFonts w:ascii="宋体" w:hAnsi="宋体" w:cs="宋体"/>
          <w:color w:val="000000"/>
          <w:kern w:val="0"/>
          <w:szCs w:val="21"/>
        </w:rPr>
        <w:t>。4P97</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77</w:t>
      </w:r>
      <w:r w:rsidRPr="00C453EB">
        <w:rPr>
          <w:rFonts w:ascii="宋体" w:hAnsi="宋体" w:cs="宋体" w:hint="eastAsia"/>
          <w:color w:val="000000"/>
          <w:kern w:val="0"/>
          <w:szCs w:val="21"/>
        </w:rPr>
        <w:t>.</w:t>
      </w:r>
      <w:r w:rsidRPr="00C453EB">
        <w:rPr>
          <w:rFonts w:ascii="宋体" w:hAnsi="宋体" w:cs="宋体"/>
          <w:color w:val="000000"/>
          <w:kern w:val="0"/>
          <w:szCs w:val="21"/>
        </w:rPr>
        <w:t>企业投资项目的预期收益率要高于投资资金的成本率。</w:t>
      </w:r>
      <w:r w:rsidRPr="00C453EB">
        <w:rPr>
          <w:rFonts w:ascii="宋体" w:hAnsi="宋体" w:cs="宋体"/>
          <w:color w:val="000000"/>
          <w:kern w:val="0"/>
          <w:szCs w:val="21"/>
          <w:u w:val="single"/>
        </w:rPr>
        <w:t>资金成本率</w:t>
      </w:r>
      <w:r w:rsidRPr="00C453EB">
        <w:rPr>
          <w:rFonts w:ascii="宋体" w:hAnsi="宋体" w:cs="宋体"/>
          <w:color w:val="000000"/>
          <w:kern w:val="0"/>
          <w:szCs w:val="21"/>
        </w:rPr>
        <w:t>是衡量企业</w:t>
      </w:r>
      <w:r w:rsidRPr="00C453EB">
        <w:rPr>
          <w:rFonts w:ascii="宋体" w:hAnsi="宋体" w:cs="宋体"/>
          <w:color w:val="000000"/>
          <w:kern w:val="0"/>
          <w:szCs w:val="21"/>
          <w:u w:val="single"/>
        </w:rPr>
        <w:t>投资</w:t>
      </w:r>
      <w:r w:rsidRPr="00C453EB">
        <w:rPr>
          <w:rFonts w:ascii="宋体" w:hAnsi="宋体" w:cs="宋体"/>
          <w:color w:val="000000"/>
          <w:kern w:val="0"/>
          <w:szCs w:val="21"/>
        </w:rPr>
        <w:t>是否可行的</w:t>
      </w:r>
      <w:r w:rsidRPr="00C453EB">
        <w:rPr>
          <w:rFonts w:ascii="宋体" w:hAnsi="宋体" w:cs="宋体"/>
          <w:color w:val="000000"/>
          <w:kern w:val="0"/>
          <w:szCs w:val="21"/>
          <w:u w:val="single"/>
        </w:rPr>
        <w:t>主要指标</w:t>
      </w:r>
      <w:r w:rsidRPr="00C453EB">
        <w:rPr>
          <w:rFonts w:ascii="宋体" w:hAnsi="宋体" w:cs="宋体"/>
          <w:color w:val="000000"/>
          <w:kern w:val="0"/>
          <w:szCs w:val="21"/>
        </w:rPr>
        <w:t>。4P98</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78</w:t>
      </w:r>
      <w:r w:rsidRPr="00C453EB">
        <w:rPr>
          <w:rFonts w:ascii="宋体" w:hAnsi="宋体" w:cs="宋体" w:hint="eastAsia"/>
          <w:color w:val="000000"/>
          <w:kern w:val="0"/>
          <w:szCs w:val="21"/>
        </w:rPr>
        <w:t>.</w:t>
      </w:r>
      <w:r w:rsidRPr="00C453EB">
        <w:rPr>
          <w:rFonts w:ascii="宋体" w:hAnsi="宋体" w:cs="宋体"/>
          <w:color w:val="000000"/>
          <w:kern w:val="0"/>
          <w:szCs w:val="21"/>
        </w:rPr>
        <w:t>商业信用成本是针对</w:t>
      </w:r>
      <w:r w:rsidRPr="00C453EB">
        <w:rPr>
          <w:rFonts w:ascii="宋体" w:hAnsi="宋体" w:cs="宋体"/>
          <w:color w:val="000000"/>
          <w:kern w:val="0"/>
          <w:szCs w:val="21"/>
          <w:u w:val="single"/>
        </w:rPr>
        <w:t>购货方</w:t>
      </w:r>
      <w:r w:rsidRPr="00C453EB">
        <w:rPr>
          <w:rFonts w:ascii="宋体" w:hAnsi="宋体" w:cs="宋体"/>
          <w:color w:val="000000"/>
          <w:kern w:val="0"/>
          <w:szCs w:val="21"/>
        </w:rPr>
        <w:t>而言。4P99</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79</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在“3／20，n／60"的信用条件下，购货方放弃现金折扣的信用成本为(  D  )P99 </w:t>
      </w:r>
      <w:r w:rsidRPr="00C453EB">
        <w:rPr>
          <w:rFonts w:ascii="宋体" w:hAnsi="宋体" w:cs="宋体"/>
          <w:b/>
          <w:bCs/>
          <w:color w:val="000000"/>
          <w:kern w:val="0"/>
          <w:szCs w:val="21"/>
        </w:rPr>
        <w:t>(09.1)</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A．31．835％     B．37．835％      C．29．835％     D．27．835％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80</w:t>
      </w:r>
      <w:r w:rsidRPr="00C453EB">
        <w:rPr>
          <w:rFonts w:ascii="宋体" w:hAnsi="宋体" w:cs="宋体" w:hint="eastAsia"/>
          <w:color w:val="000000"/>
          <w:kern w:val="0"/>
          <w:szCs w:val="21"/>
        </w:rPr>
        <w:t>.</w:t>
      </w:r>
      <w:r w:rsidRPr="00C453EB">
        <w:rPr>
          <w:rFonts w:ascii="宋体" w:hAnsi="宋体" w:cs="宋体"/>
          <w:color w:val="000000"/>
          <w:kern w:val="0"/>
          <w:szCs w:val="21"/>
        </w:rPr>
        <w:t>在计算各种资金来源的资金成本率时，不必考虑筹资费用影响因素的是(  C  )4P101</w:t>
      </w:r>
      <w:r w:rsidRPr="00C453EB">
        <w:rPr>
          <w:rFonts w:ascii="宋体" w:hAnsi="宋体" w:cs="宋体"/>
          <w:b/>
          <w:bCs/>
          <w:color w:val="000000"/>
          <w:kern w:val="0"/>
          <w:szCs w:val="21"/>
        </w:rPr>
        <w:t>(08.10)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A．优先股成本率    B．普通股成本率  C．留用利润成本率    D．长期债券成本率</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81</w:t>
      </w:r>
      <w:r w:rsidRPr="00C453EB">
        <w:rPr>
          <w:rFonts w:ascii="宋体" w:hAnsi="宋体" w:cs="宋体" w:hint="eastAsia"/>
          <w:color w:val="000000"/>
          <w:kern w:val="0"/>
          <w:szCs w:val="21"/>
        </w:rPr>
        <w:t>.</w:t>
      </w:r>
      <w:r w:rsidRPr="00C453EB">
        <w:rPr>
          <w:rFonts w:ascii="宋体" w:hAnsi="宋体" w:cs="宋体"/>
          <w:color w:val="000000"/>
          <w:kern w:val="0"/>
          <w:szCs w:val="21"/>
        </w:rPr>
        <w:t>企业的税后利润用于再投资也是企业的一种筹资方式，但会提高企业的筹资成本。</w:t>
      </w:r>
      <w:proofErr w:type="gramStart"/>
      <w:r w:rsidRPr="00C453EB">
        <w:rPr>
          <w:rFonts w:ascii="宋体" w:hAnsi="宋体" w:cs="宋体"/>
          <w:color w:val="000000"/>
          <w:kern w:val="0"/>
          <w:szCs w:val="21"/>
        </w:rPr>
        <w:t>( </w:t>
      </w:r>
      <w:r w:rsidRPr="00C453EB">
        <w:rPr>
          <w:rFonts w:ascii="宋体" w:hAnsi="宋体" w:cs="宋体"/>
          <w:b/>
          <w:bCs/>
          <w:kern w:val="0"/>
          <w:szCs w:val="21"/>
        </w:rPr>
        <w:t>√</w:t>
      </w:r>
      <w:proofErr w:type="gramEnd"/>
      <w:r w:rsidRPr="00C453EB">
        <w:rPr>
          <w:rFonts w:ascii="宋体" w:hAnsi="宋体" w:cs="宋体"/>
          <w:color w:val="000000"/>
          <w:kern w:val="0"/>
          <w:szCs w:val="21"/>
        </w:rPr>
        <w:t>  )4P100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82</w:t>
      </w:r>
      <w:r w:rsidRPr="00C453EB">
        <w:rPr>
          <w:rFonts w:ascii="宋体" w:hAnsi="宋体" w:cs="宋体" w:hint="eastAsia"/>
          <w:color w:val="000000"/>
          <w:kern w:val="0"/>
          <w:szCs w:val="21"/>
        </w:rPr>
        <w:t>.</w:t>
      </w:r>
      <w:r w:rsidRPr="00C453EB">
        <w:rPr>
          <w:rFonts w:ascii="宋体" w:hAnsi="宋体" w:cs="宋体"/>
          <w:color w:val="000000"/>
          <w:kern w:val="0"/>
          <w:szCs w:val="21"/>
        </w:rPr>
        <w:t>经营杠杆作用的存在是引起企业经营风险的</w:t>
      </w:r>
      <w:r w:rsidRPr="00C453EB">
        <w:rPr>
          <w:rFonts w:ascii="宋体" w:hAnsi="宋体" w:cs="宋体"/>
          <w:color w:val="000000"/>
          <w:kern w:val="0"/>
          <w:szCs w:val="21"/>
          <w:u w:val="single"/>
        </w:rPr>
        <w:t>主要原因</w:t>
      </w:r>
      <w:r w:rsidRPr="00C453EB">
        <w:rPr>
          <w:rFonts w:ascii="宋体" w:hAnsi="宋体" w:cs="宋体"/>
          <w:color w:val="000000"/>
          <w:kern w:val="0"/>
          <w:szCs w:val="21"/>
        </w:rPr>
        <w:t xml:space="preserve">。(  </w:t>
      </w:r>
      <w:r w:rsidRPr="00C453EB">
        <w:rPr>
          <w:rFonts w:ascii="宋体" w:hAnsi="宋体" w:cs="宋体"/>
          <w:b/>
          <w:bCs/>
          <w:color w:val="000000"/>
          <w:kern w:val="0"/>
          <w:szCs w:val="21"/>
        </w:rPr>
        <w:t>×</w:t>
      </w:r>
      <w:r w:rsidRPr="00C453EB">
        <w:rPr>
          <w:rFonts w:ascii="宋体" w:hAnsi="宋体" w:cs="宋体"/>
          <w:color w:val="000000"/>
          <w:kern w:val="0"/>
          <w:szCs w:val="21"/>
        </w:rPr>
        <w:t>  )4P102  原因之一</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83</w:t>
      </w:r>
      <w:r w:rsidRPr="00C453EB">
        <w:rPr>
          <w:rFonts w:ascii="宋体" w:hAnsi="宋体" w:cs="宋体" w:hint="eastAsia"/>
          <w:color w:val="000000"/>
          <w:kern w:val="0"/>
          <w:szCs w:val="21"/>
        </w:rPr>
        <w:t>.</w:t>
      </w:r>
      <w:r w:rsidRPr="00C453EB">
        <w:rPr>
          <w:rFonts w:ascii="宋体" w:hAnsi="宋体" w:cs="宋体"/>
          <w:color w:val="000000"/>
          <w:kern w:val="0"/>
          <w:szCs w:val="21"/>
          <w:u w:val="single"/>
        </w:rPr>
        <w:t>营业风险</w:t>
      </w:r>
      <w:r w:rsidRPr="00C453EB">
        <w:rPr>
          <w:rFonts w:ascii="宋体" w:hAnsi="宋体" w:cs="宋体"/>
          <w:color w:val="000000"/>
          <w:kern w:val="0"/>
          <w:szCs w:val="21"/>
        </w:rPr>
        <w:t>是指企业税息前收益围绕期望值变化而产生的</w:t>
      </w:r>
      <w:r w:rsidRPr="00C453EB">
        <w:rPr>
          <w:rFonts w:ascii="宋体" w:hAnsi="宋体" w:cs="宋体"/>
          <w:color w:val="000000"/>
          <w:kern w:val="0"/>
          <w:szCs w:val="21"/>
          <w:u w:val="single"/>
        </w:rPr>
        <w:t>不确定性</w:t>
      </w:r>
      <w:r w:rsidRPr="00C453EB">
        <w:rPr>
          <w:rFonts w:ascii="宋体" w:hAnsi="宋体" w:cs="宋体"/>
          <w:color w:val="000000"/>
          <w:kern w:val="0"/>
          <w:szCs w:val="21"/>
        </w:rPr>
        <w:t>。4P102</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84</w:t>
      </w:r>
      <w:r w:rsidRPr="00C453EB">
        <w:rPr>
          <w:rFonts w:ascii="宋体" w:hAnsi="宋体" w:cs="宋体" w:hint="eastAsia"/>
          <w:color w:val="000000"/>
          <w:kern w:val="0"/>
          <w:szCs w:val="21"/>
        </w:rPr>
        <w:t>.</w:t>
      </w:r>
      <w:r w:rsidRPr="00C453EB">
        <w:rPr>
          <w:rFonts w:ascii="宋体" w:hAnsi="宋体" w:cs="宋体"/>
          <w:color w:val="000000"/>
          <w:kern w:val="0"/>
          <w:szCs w:val="21"/>
          <w:u w:val="single"/>
        </w:rPr>
        <w:t>营业杠杆</w:t>
      </w:r>
      <w:r w:rsidRPr="00C453EB">
        <w:rPr>
          <w:rFonts w:ascii="宋体" w:hAnsi="宋体" w:cs="宋体"/>
          <w:color w:val="000000"/>
          <w:kern w:val="0"/>
          <w:szCs w:val="21"/>
        </w:rPr>
        <w:t>是企业利用</w:t>
      </w:r>
      <w:r w:rsidRPr="00C453EB">
        <w:rPr>
          <w:rFonts w:ascii="宋体" w:hAnsi="宋体" w:cs="宋体"/>
          <w:color w:val="000000"/>
          <w:kern w:val="0"/>
          <w:szCs w:val="21"/>
          <w:u w:val="single"/>
        </w:rPr>
        <w:t>固定成本</w:t>
      </w:r>
      <w:r w:rsidRPr="00C453EB">
        <w:rPr>
          <w:rFonts w:ascii="宋体" w:hAnsi="宋体" w:cs="宋体"/>
          <w:color w:val="000000"/>
          <w:kern w:val="0"/>
          <w:szCs w:val="21"/>
        </w:rPr>
        <w:t>提高税息前收益的手段。当产品的销售增加时，单位产品所分摊的固定成本相应减少，从而给企业带来额外的营业利润，即营业杠杆利益。4P103</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85</w:t>
      </w:r>
      <w:r w:rsidRPr="00C453EB">
        <w:rPr>
          <w:rFonts w:ascii="宋体" w:hAnsi="宋体" w:cs="宋体" w:hint="eastAsia"/>
          <w:color w:val="000000"/>
          <w:kern w:val="0"/>
          <w:szCs w:val="21"/>
        </w:rPr>
        <w:t>.</w:t>
      </w:r>
      <w:r w:rsidRPr="00C453EB">
        <w:rPr>
          <w:rFonts w:ascii="宋体" w:hAnsi="宋体" w:cs="宋体"/>
          <w:color w:val="000000"/>
          <w:kern w:val="0"/>
          <w:szCs w:val="21"/>
        </w:rPr>
        <w:t>在固定成本能够承受的范围之内，</w:t>
      </w:r>
      <w:r w:rsidRPr="00C453EB">
        <w:rPr>
          <w:rFonts w:ascii="宋体" w:hAnsi="宋体" w:cs="宋体"/>
          <w:color w:val="000000"/>
          <w:kern w:val="0"/>
          <w:szCs w:val="21"/>
          <w:u w:val="single"/>
        </w:rPr>
        <w:t>销售额越大</w:t>
      </w:r>
      <w:r w:rsidRPr="00C453EB">
        <w:rPr>
          <w:rFonts w:ascii="宋体" w:hAnsi="宋体" w:cs="宋体"/>
          <w:color w:val="000000"/>
          <w:kern w:val="0"/>
          <w:szCs w:val="21"/>
        </w:rPr>
        <w:t>，</w:t>
      </w:r>
      <w:r w:rsidRPr="00C453EB">
        <w:rPr>
          <w:rFonts w:ascii="宋体" w:hAnsi="宋体" w:cs="宋体"/>
          <w:color w:val="000000"/>
          <w:kern w:val="0"/>
          <w:szCs w:val="21"/>
          <w:u w:val="single"/>
        </w:rPr>
        <w:t>营业杠杆系数越小</w:t>
      </w:r>
      <w:r w:rsidRPr="00C453EB">
        <w:rPr>
          <w:rFonts w:ascii="宋体" w:hAnsi="宋体" w:cs="宋体"/>
          <w:color w:val="000000"/>
          <w:kern w:val="0"/>
          <w:szCs w:val="21"/>
        </w:rPr>
        <w:t>，意味着企业资产利用率越高，</w:t>
      </w:r>
      <w:r w:rsidRPr="00C453EB">
        <w:rPr>
          <w:rFonts w:ascii="宋体" w:hAnsi="宋体" w:cs="宋体"/>
          <w:color w:val="000000"/>
          <w:kern w:val="0"/>
          <w:szCs w:val="21"/>
          <w:u w:val="single"/>
        </w:rPr>
        <w:t>效益越好</w:t>
      </w:r>
      <w:r w:rsidRPr="00C453EB">
        <w:rPr>
          <w:rFonts w:ascii="宋体" w:hAnsi="宋体" w:cs="宋体"/>
          <w:color w:val="000000"/>
          <w:kern w:val="0"/>
          <w:szCs w:val="21"/>
        </w:rPr>
        <w:t>，风险越小；反之，</w:t>
      </w:r>
      <w:r w:rsidRPr="00C453EB">
        <w:rPr>
          <w:rFonts w:ascii="宋体" w:hAnsi="宋体" w:cs="宋体"/>
          <w:color w:val="000000"/>
          <w:kern w:val="0"/>
          <w:szCs w:val="21"/>
          <w:u w:val="single"/>
        </w:rPr>
        <w:t>销售额越低</w:t>
      </w:r>
      <w:r w:rsidRPr="00C453EB">
        <w:rPr>
          <w:rFonts w:ascii="宋体" w:hAnsi="宋体" w:cs="宋体"/>
          <w:color w:val="000000"/>
          <w:kern w:val="0"/>
          <w:szCs w:val="21"/>
        </w:rPr>
        <w:t>，</w:t>
      </w:r>
      <w:r w:rsidRPr="00C453EB">
        <w:rPr>
          <w:rFonts w:ascii="宋体" w:hAnsi="宋体" w:cs="宋体"/>
          <w:color w:val="000000"/>
          <w:kern w:val="0"/>
          <w:szCs w:val="21"/>
          <w:u w:val="single"/>
        </w:rPr>
        <w:t>营业杠杆系数越大</w:t>
      </w:r>
      <w:r w:rsidRPr="00C453EB">
        <w:rPr>
          <w:rFonts w:ascii="宋体" w:hAnsi="宋体" w:cs="宋体"/>
          <w:color w:val="000000"/>
          <w:kern w:val="0"/>
          <w:szCs w:val="21"/>
        </w:rPr>
        <w:t>，经营风险也就</w:t>
      </w:r>
      <w:r w:rsidRPr="00C453EB">
        <w:rPr>
          <w:rFonts w:ascii="宋体" w:hAnsi="宋体" w:cs="宋体"/>
          <w:color w:val="000000"/>
          <w:kern w:val="0"/>
          <w:szCs w:val="21"/>
          <w:u w:val="single"/>
        </w:rPr>
        <w:t>越大</w:t>
      </w:r>
      <w:r w:rsidRPr="00C453EB">
        <w:rPr>
          <w:rFonts w:ascii="宋体" w:hAnsi="宋体" w:cs="宋体"/>
          <w:color w:val="000000"/>
          <w:kern w:val="0"/>
          <w:szCs w:val="21"/>
        </w:rPr>
        <w:t>。4P104</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86</w:t>
      </w:r>
      <w:r w:rsidRPr="00C453EB">
        <w:rPr>
          <w:rFonts w:ascii="宋体" w:hAnsi="宋体" w:cs="宋体" w:hint="eastAsia"/>
          <w:color w:val="000000"/>
          <w:kern w:val="0"/>
          <w:szCs w:val="21"/>
        </w:rPr>
        <w:t>.</w:t>
      </w:r>
      <w:r w:rsidRPr="00C453EB">
        <w:rPr>
          <w:rFonts w:ascii="宋体" w:hAnsi="宋体" w:cs="宋体"/>
          <w:color w:val="000000"/>
          <w:kern w:val="0"/>
          <w:szCs w:val="21"/>
        </w:rPr>
        <w:t>营业杠杆系数为1,说明(  C  )4P103     [营业杠杆系数=（销售额—变动成本）/息税前利润=1]</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A.不存在经营风险    B.不存在财务风险  c.营业杠杆不起作用    D.企业处于保本点</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87</w:t>
      </w:r>
      <w:r w:rsidRPr="00C453EB">
        <w:rPr>
          <w:rFonts w:ascii="宋体" w:hAnsi="宋体" w:cs="宋体" w:hint="eastAsia"/>
          <w:color w:val="000000"/>
          <w:kern w:val="0"/>
          <w:szCs w:val="21"/>
        </w:rPr>
        <w:t>.</w:t>
      </w:r>
      <w:r w:rsidRPr="00C453EB">
        <w:rPr>
          <w:rFonts w:ascii="宋体" w:hAnsi="宋体" w:cs="宋体"/>
          <w:color w:val="000000"/>
          <w:kern w:val="0"/>
          <w:szCs w:val="21"/>
        </w:rPr>
        <w:t>财务杠杆系数是</w:t>
      </w:r>
      <w:r w:rsidRPr="00C453EB">
        <w:rPr>
          <w:rFonts w:ascii="宋体" w:hAnsi="宋体" w:cs="宋体"/>
          <w:color w:val="000000"/>
          <w:kern w:val="0"/>
          <w:szCs w:val="21"/>
          <w:u w:val="single"/>
        </w:rPr>
        <w:t>每股利润的变动率相当于税息前利润变动率的倍数</w:t>
      </w:r>
      <w:r w:rsidRPr="00C453EB">
        <w:rPr>
          <w:rFonts w:ascii="宋体" w:hAnsi="宋体" w:cs="宋体"/>
          <w:color w:val="000000"/>
          <w:kern w:val="0"/>
          <w:szCs w:val="21"/>
        </w:rPr>
        <w:t>。4P104</w:t>
      </w:r>
    </w:p>
    <w:p w:rsidR="00057114" w:rsidRPr="00F85CCD" w:rsidRDefault="00057114" w:rsidP="00057114">
      <w:pPr>
        <w:widowControl/>
        <w:shd w:val="clear" w:color="auto" w:fill="FFFFFF"/>
        <w:ind w:left="315" w:hangingChars="150" w:hanging="315"/>
        <w:jc w:val="left"/>
        <w:rPr>
          <w:rFonts w:ascii="宋体" w:hAnsi="宋体" w:cs="宋体" w:hint="eastAsia"/>
          <w:color w:val="FF0000"/>
          <w:kern w:val="0"/>
          <w:szCs w:val="21"/>
        </w:rPr>
      </w:pPr>
      <w:r w:rsidRPr="00F85CCD">
        <w:rPr>
          <w:rFonts w:ascii="宋体" w:hAnsi="宋体" w:cs="宋体"/>
          <w:color w:val="FF0000"/>
          <w:kern w:val="0"/>
          <w:szCs w:val="21"/>
        </w:rPr>
        <w:t>88</w:t>
      </w:r>
      <w:r w:rsidRPr="00F85CCD">
        <w:rPr>
          <w:rFonts w:ascii="宋体" w:hAnsi="宋体" w:cs="宋体" w:hint="eastAsia"/>
          <w:color w:val="FF0000"/>
          <w:kern w:val="0"/>
          <w:szCs w:val="21"/>
        </w:rPr>
        <w:t>.</w:t>
      </w:r>
      <w:r w:rsidRPr="00F85CCD">
        <w:rPr>
          <w:rFonts w:ascii="宋体" w:hAnsi="宋体" w:cs="宋体"/>
          <w:color w:val="FF0000"/>
          <w:kern w:val="0"/>
          <w:szCs w:val="21"/>
        </w:rPr>
        <w:t>某企业的长期资本总额为1 000万元，借入资金占总资本的40％，借入资金的利率为10％。当企业销售额为800万元，息税前利润为200万元，则企业的财务杠杆系数为(  C  )4P104  </w:t>
      </w:r>
    </w:p>
    <w:p w:rsidR="00057114" w:rsidRPr="00F85CCD" w:rsidRDefault="00057114" w:rsidP="00057114">
      <w:pPr>
        <w:widowControl/>
        <w:shd w:val="clear" w:color="auto" w:fill="FFFFFF"/>
        <w:ind w:leftChars="171" w:left="359" w:firstLineChars="50" w:firstLine="105"/>
        <w:jc w:val="left"/>
        <w:rPr>
          <w:rFonts w:ascii="宋体" w:hAnsi="宋体" w:cs="宋体"/>
          <w:color w:val="FF0000"/>
          <w:kern w:val="0"/>
          <w:szCs w:val="21"/>
        </w:rPr>
      </w:pPr>
      <w:r w:rsidRPr="00F85CCD">
        <w:rPr>
          <w:rFonts w:ascii="宋体" w:hAnsi="宋体" w:cs="宋体"/>
          <w:color w:val="FF0000"/>
          <w:kern w:val="0"/>
          <w:szCs w:val="21"/>
        </w:rPr>
        <w:t xml:space="preserve"> </w:t>
      </w:r>
      <w:smartTag w:uri="urn:schemas-microsoft-com:office:smarttags" w:element="chsdate">
        <w:smartTagPr>
          <w:attr w:name="IsROCDate" w:val="False"/>
          <w:attr w:name="IsLunarDate" w:val="False"/>
          <w:attr w:name="Day" w:val="30"/>
          <w:attr w:name="Month" w:val="12"/>
          <w:attr w:name="Year" w:val="1899"/>
        </w:smartTagPr>
        <w:r w:rsidRPr="00F85CCD">
          <w:rPr>
            <w:rFonts w:ascii="宋体" w:hAnsi="宋体" w:cs="宋体"/>
            <w:color w:val="FF0000"/>
            <w:kern w:val="0"/>
            <w:szCs w:val="21"/>
          </w:rPr>
          <w:t>A.1.2</w:t>
        </w:r>
      </w:smartTag>
      <w:r w:rsidRPr="00F85CCD">
        <w:rPr>
          <w:rFonts w:ascii="宋体" w:hAnsi="宋体" w:cs="宋体"/>
          <w:color w:val="FF0000"/>
          <w:kern w:val="0"/>
          <w:szCs w:val="21"/>
        </w:rPr>
        <w:t>     B.1.26        C.1.25      D.3.2</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89</w:t>
      </w:r>
      <w:r w:rsidRPr="00C453EB">
        <w:rPr>
          <w:rFonts w:ascii="宋体" w:hAnsi="宋体" w:cs="宋体" w:hint="eastAsia"/>
          <w:color w:val="000000"/>
          <w:kern w:val="0"/>
          <w:szCs w:val="21"/>
        </w:rPr>
        <w:t>.</w:t>
      </w:r>
      <w:r w:rsidRPr="00C453EB">
        <w:rPr>
          <w:rFonts w:ascii="宋体" w:hAnsi="宋体" w:cs="宋体"/>
          <w:color w:val="000000"/>
          <w:kern w:val="0"/>
          <w:szCs w:val="21"/>
          <w:u w:val="single"/>
        </w:rPr>
        <w:t>财务风险</w:t>
      </w:r>
      <w:r w:rsidRPr="00C453EB">
        <w:rPr>
          <w:rFonts w:ascii="宋体" w:hAnsi="宋体" w:cs="宋体"/>
          <w:color w:val="000000"/>
          <w:kern w:val="0"/>
          <w:szCs w:val="21"/>
        </w:rPr>
        <w:t>就是企业运用负债融资及优先股筹资后，普通股股东所负担的额外风险。特别是</w:t>
      </w:r>
      <w:r w:rsidRPr="00C453EB">
        <w:rPr>
          <w:rFonts w:ascii="宋体" w:hAnsi="宋体" w:cs="宋体"/>
          <w:color w:val="000000"/>
          <w:kern w:val="0"/>
          <w:szCs w:val="21"/>
          <w:u w:val="single"/>
        </w:rPr>
        <w:t>负债利率高于资金利润率</w:t>
      </w:r>
      <w:r w:rsidRPr="00C453EB">
        <w:rPr>
          <w:rFonts w:ascii="宋体" w:hAnsi="宋体" w:cs="宋体"/>
          <w:color w:val="000000"/>
          <w:kern w:val="0"/>
          <w:szCs w:val="21"/>
        </w:rPr>
        <w:t>，就会给企业带来</w:t>
      </w:r>
      <w:r w:rsidRPr="00C453EB">
        <w:rPr>
          <w:rFonts w:ascii="宋体" w:hAnsi="宋体" w:cs="宋体"/>
          <w:color w:val="000000"/>
          <w:kern w:val="0"/>
          <w:szCs w:val="21"/>
          <w:u w:val="single"/>
        </w:rPr>
        <w:t>较大</w:t>
      </w:r>
      <w:r w:rsidRPr="00C453EB">
        <w:rPr>
          <w:rFonts w:ascii="宋体" w:hAnsi="宋体" w:cs="宋体"/>
          <w:color w:val="000000"/>
          <w:kern w:val="0"/>
          <w:szCs w:val="21"/>
        </w:rPr>
        <w:t>的财务风险。4P105</w:t>
      </w:r>
    </w:p>
    <w:p w:rsidR="00057114" w:rsidRPr="00C453EB" w:rsidRDefault="00057114" w:rsidP="00057114">
      <w:pPr>
        <w:widowControl/>
        <w:shd w:val="clear" w:color="auto" w:fill="FFFFFF"/>
        <w:ind w:left="315" w:hangingChars="150" w:hanging="315"/>
        <w:jc w:val="left"/>
        <w:rPr>
          <w:rFonts w:ascii="宋体" w:hAnsi="宋体" w:cs="宋体"/>
          <w:color w:val="000000"/>
          <w:kern w:val="0"/>
          <w:szCs w:val="21"/>
        </w:rPr>
      </w:pPr>
      <w:r w:rsidRPr="00C453EB">
        <w:rPr>
          <w:rFonts w:ascii="宋体" w:hAnsi="宋体" w:cs="宋体"/>
          <w:color w:val="000000"/>
          <w:kern w:val="0"/>
          <w:szCs w:val="21"/>
        </w:rPr>
        <w:t>90</w:t>
      </w:r>
      <w:r w:rsidRPr="00C453EB">
        <w:rPr>
          <w:rFonts w:ascii="宋体" w:hAnsi="宋体" w:cs="宋体" w:hint="eastAsia"/>
          <w:color w:val="000000"/>
          <w:kern w:val="0"/>
          <w:szCs w:val="21"/>
        </w:rPr>
        <w:t>.</w:t>
      </w:r>
      <w:r w:rsidRPr="00C453EB">
        <w:rPr>
          <w:rFonts w:ascii="宋体" w:hAnsi="宋体" w:cs="宋体"/>
          <w:color w:val="000000"/>
          <w:kern w:val="0"/>
          <w:szCs w:val="21"/>
        </w:rPr>
        <w:t>当财务杠杆起作用造成税息前利润增长，每股收益就会增加很多，从而降低财务风险；反之，税息前利润减少，财务杠杆的作用使每股收益降幅更大，特别是负债利率高于资金利润率，就会给企业带来较大的财务风险。4P105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91</w:t>
      </w:r>
      <w:r w:rsidRPr="00C453EB">
        <w:rPr>
          <w:rFonts w:ascii="宋体" w:hAnsi="宋体" w:cs="宋体" w:hint="eastAsia"/>
          <w:color w:val="000000"/>
          <w:kern w:val="0"/>
          <w:szCs w:val="21"/>
        </w:rPr>
        <w:t>.</w:t>
      </w:r>
      <w:r w:rsidRPr="00C453EB">
        <w:rPr>
          <w:rFonts w:ascii="宋体" w:hAnsi="宋体" w:cs="宋体"/>
          <w:color w:val="000000"/>
          <w:kern w:val="0"/>
          <w:szCs w:val="21"/>
        </w:rPr>
        <w:t>影响财务风险的基本因素有</w:t>
      </w:r>
      <w:r w:rsidRPr="00C453EB">
        <w:rPr>
          <w:rFonts w:ascii="宋体" w:hAnsi="宋体" w:cs="宋体"/>
          <w:color w:val="000000"/>
          <w:kern w:val="0"/>
          <w:szCs w:val="21"/>
          <w:u w:val="single"/>
        </w:rPr>
        <w:t xml:space="preserve">  债务成本  </w:t>
      </w:r>
      <w:r w:rsidRPr="00C453EB">
        <w:rPr>
          <w:rFonts w:ascii="宋体" w:hAnsi="宋体" w:cs="宋体"/>
          <w:color w:val="000000"/>
          <w:kern w:val="0"/>
          <w:szCs w:val="21"/>
        </w:rPr>
        <w:t>和企业</w:t>
      </w:r>
      <w:r w:rsidRPr="00C453EB">
        <w:rPr>
          <w:rFonts w:ascii="宋体" w:hAnsi="宋体" w:cs="宋体"/>
          <w:color w:val="000000"/>
          <w:kern w:val="0"/>
          <w:szCs w:val="21"/>
          <w:u w:val="single"/>
        </w:rPr>
        <w:t xml:space="preserve">  负债比率的高低  </w:t>
      </w:r>
      <w:r w:rsidRPr="00C453EB">
        <w:rPr>
          <w:rFonts w:ascii="宋体" w:hAnsi="宋体" w:cs="宋体"/>
          <w:color w:val="000000"/>
          <w:kern w:val="0"/>
          <w:szCs w:val="21"/>
        </w:rPr>
        <w:t>。</w:t>
      </w:r>
      <w:proofErr w:type="gramStart"/>
      <w:r w:rsidRPr="00C453EB">
        <w:rPr>
          <w:rFonts w:ascii="宋体" w:hAnsi="宋体" w:cs="宋体"/>
          <w:color w:val="000000"/>
          <w:kern w:val="0"/>
          <w:szCs w:val="21"/>
        </w:rPr>
        <w:t>4P105</w:t>
      </w:r>
      <w:r w:rsidRPr="00C453EB">
        <w:rPr>
          <w:rFonts w:ascii="宋体" w:hAnsi="宋体" w:cs="宋体"/>
          <w:b/>
          <w:bCs/>
          <w:color w:val="000000"/>
          <w:kern w:val="0"/>
          <w:szCs w:val="21"/>
        </w:rPr>
        <w:t>(</w:t>
      </w:r>
      <w:proofErr w:type="gramEnd"/>
      <w:r w:rsidRPr="00C453EB">
        <w:rPr>
          <w:rFonts w:ascii="宋体" w:hAnsi="宋体" w:cs="宋体"/>
          <w:b/>
          <w:bCs/>
          <w:color w:val="000000"/>
          <w:kern w:val="0"/>
          <w:szCs w:val="21"/>
        </w:rPr>
        <w:t>08.10)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92</w:t>
      </w:r>
      <w:r w:rsidRPr="00C453EB">
        <w:rPr>
          <w:rFonts w:ascii="宋体" w:hAnsi="宋体" w:cs="宋体" w:hint="eastAsia"/>
          <w:color w:val="000000"/>
          <w:kern w:val="0"/>
          <w:szCs w:val="21"/>
        </w:rPr>
        <w:t>.</w:t>
      </w:r>
      <w:r w:rsidRPr="00C453EB">
        <w:rPr>
          <w:rFonts w:ascii="宋体" w:hAnsi="宋体" w:cs="宋体"/>
          <w:color w:val="000000"/>
          <w:kern w:val="0"/>
          <w:szCs w:val="21"/>
        </w:rPr>
        <w:t>复合杠杆系数是指每股收益的变动率相对于</w:t>
      </w:r>
      <w:r w:rsidRPr="00C453EB">
        <w:rPr>
          <w:rFonts w:ascii="宋体" w:hAnsi="宋体" w:cs="宋体"/>
          <w:color w:val="000000"/>
          <w:kern w:val="0"/>
          <w:szCs w:val="21"/>
          <w:u w:val="single"/>
        </w:rPr>
        <w:t>利润额变动率</w:t>
      </w:r>
      <w:r w:rsidRPr="00C453EB">
        <w:rPr>
          <w:rFonts w:ascii="宋体" w:hAnsi="宋体" w:cs="宋体"/>
          <w:color w:val="000000"/>
          <w:kern w:val="0"/>
          <w:szCs w:val="21"/>
        </w:rPr>
        <w:t>的倍数。( </w:t>
      </w:r>
      <w:r w:rsidRPr="00C453EB">
        <w:rPr>
          <w:rFonts w:ascii="宋体" w:hAnsi="宋体" w:cs="宋体"/>
          <w:b/>
          <w:bCs/>
          <w:color w:val="000000"/>
          <w:kern w:val="0"/>
          <w:szCs w:val="21"/>
        </w:rPr>
        <w:t>×</w:t>
      </w:r>
      <w:r w:rsidRPr="00C453EB">
        <w:rPr>
          <w:rFonts w:ascii="宋体" w:hAnsi="宋体" w:cs="宋体"/>
          <w:color w:val="000000"/>
          <w:kern w:val="0"/>
          <w:szCs w:val="21"/>
        </w:rPr>
        <w:t xml:space="preserve"> )4P105 销售额变动率</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93</w:t>
      </w:r>
      <w:r w:rsidRPr="00C453EB">
        <w:rPr>
          <w:rFonts w:ascii="宋体" w:hAnsi="宋体" w:cs="宋体" w:hint="eastAsia"/>
          <w:color w:val="000000"/>
          <w:kern w:val="0"/>
          <w:szCs w:val="21"/>
        </w:rPr>
        <w:t>.</w:t>
      </w:r>
      <w:r w:rsidRPr="00C453EB">
        <w:rPr>
          <w:rFonts w:ascii="宋体" w:hAnsi="宋体" w:cs="宋体"/>
          <w:color w:val="000000"/>
          <w:kern w:val="0"/>
          <w:szCs w:val="21"/>
        </w:rPr>
        <w:t>息税前利润变动，财务杠杆的作用使每股收益(  A  )4P105  </w:t>
      </w:r>
    </w:p>
    <w:p w:rsidR="00057114" w:rsidRPr="00C453EB" w:rsidRDefault="00057114" w:rsidP="00057114">
      <w:pPr>
        <w:widowControl/>
        <w:shd w:val="clear" w:color="auto" w:fill="FFFFFF"/>
        <w:ind w:firstLineChars="150" w:firstLine="315"/>
        <w:jc w:val="left"/>
        <w:rPr>
          <w:rFonts w:ascii="宋体" w:hAnsi="宋体" w:cs="宋体"/>
          <w:color w:val="000000"/>
          <w:kern w:val="0"/>
          <w:szCs w:val="21"/>
        </w:rPr>
      </w:pPr>
      <w:r w:rsidRPr="00C453EB">
        <w:rPr>
          <w:rFonts w:ascii="宋体" w:hAnsi="宋体" w:cs="宋体"/>
          <w:color w:val="000000"/>
          <w:kern w:val="0"/>
          <w:szCs w:val="21"/>
        </w:rPr>
        <w:t> A.变动更大  B.升幅更大  C.降幅更大  D.不变</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94</w:t>
      </w:r>
      <w:r w:rsidRPr="00C453EB">
        <w:rPr>
          <w:rFonts w:ascii="宋体" w:hAnsi="宋体" w:cs="宋体" w:hint="eastAsia"/>
          <w:color w:val="000000"/>
          <w:kern w:val="0"/>
          <w:szCs w:val="21"/>
        </w:rPr>
        <w:t>.</w:t>
      </w:r>
      <w:r w:rsidRPr="00C453EB">
        <w:rPr>
          <w:rFonts w:ascii="宋体" w:hAnsi="宋体" w:cs="宋体"/>
          <w:color w:val="000000"/>
          <w:kern w:val="0"/>
          <w:szCs w:val="21"/>
        </w:rPr>
        <w:t xml:space="preserve">息税前利润减少，财务杠杆的作用将使每股收益( B )4P105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A.同步减少  B.降低更大c.同步增长  D.升幅更大</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lastRenderedPageBreak/>
        <w:t>95．财务风险的大小取决于公司的(  A  )4P105  </w:t>
      </w:r>
    </w:p>
    <w:p w:rsidR="00057114" w:rsidRPr="00C453EB" w:rsidRDefault="00057114" w:rsidP="00057114">
      <w:pPr>
        <w:widowControl/>
        <w:shd w:val="clear" w:color="auto" w:fill="FFFFFF"/>
        <w:ind w:firstLineChars="200" w:firstLine="420"/>
        <w:jc w:val="left"/>
        <w:rPr>
          <w:rFonts w:ascii="宋体" w:hAnsi="宋体" w:cs="宋体"/>
          <w:kern w:val="0"/>
          <w:szCs w:val="21"/>
        </w:rPr>
      </w:pPr>
      <w:r w:rsidRPr="00C453EB">
        <w:rPr>
          <w:rFonts w:ascii="宋体" w:hAnsi="宋体" w:cs="宋体"/>
          <w:kern w:val="0"/>
          <w:szCs w:val="21"/>
        </w:rPr>
        <w:t>A．负债规模  B．资产规模    C．生产规模    D．销售额</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96</w:t>
      </w:r>
      <w:r w:rsidRPr="00C453EB">
        <w:rPr>
          <w:rFonts w:ascii="宋体" w:hAnsi="宋体" w:cs="宋体" w:hint="eastAsia"/>
          <w:kern w:val="0"/>
          <w:szCs w:val="21"/>
        </w:rPr>
        <w:t>.</w:t>
      </w:r>
      <w:r w:rsidRPr="00C453EB">
        <w:rPr>
          <w:rFonts w:ascii="宋体" w:hAnsi="宋体" w:cs="宋体"/>
          <w:kern w:val="0"/>
          <w:szCs w:val="21"/>
        </w:rPr>
        <w:t>如果企业的负债筹资为零，则财务杠杆系数为1。(   </w:t>
      </w:r>
      <w:proofErr w:type="gramStart"/>
      <w:r w:rsidRPr="00C453EB">
        <w:rPr>
          <w:rFonts w:ascii="宋体" w:hAnsi="宋体" w:cs="宋体"/>
          <w:b/>
          <w:bCs/>
          <w:kern w:val="0"/>
          <w:szCs w:val="21"/>
        </w:rPr>
        <w:t>√</w:t>
      </w:r>
      <w:r w:rsidRPr="00C453EB">
        <w:rPr>
          <w:rFonts w:ascii="宋体" w:hAnsi="宋体" w:cs="宋体"/>
          <w:kern w:val="0"/>
          <w:szCs w:val="21"/>
        </w:rPr>
        <w:t>  )4P105</w:t>
      </w:r>
      <w:proofErr w:type="gramEnd"/>
      <w:r w:rsidRPr="00C453EB">
        <w:rPr>
          <w:rFonts w:ascii="宋体" w:hAnsi="宋体" w:cs="宋体"/>
          <w:kern w:val="0"/>
          <w:szCs w:val="21"/>
        </w:rPr>
        <w:t xml:space="preserve"> </w:t>
      </w:r>
    </w:p>
    <w:p w:rsidR="00057114" w:rsidRPr="00C453EB" w:rsidRDefault="00057114" w:rsidP="00057114">
      <w:pPr>
        <w:widowControl/>
        <w:shd w:val="clear" w:color="auto" w:fill="FFFFFF"/>
        <w:ind w:left="315" w:hangingChars="150" w:hanging="315"/>
        <w:jc w:val="left"/>
        <w:rPr>
          <w:rFonts w:ascii="宋体" w:hAnsi="宋体" w:cs="宋体"/>
          <w:kern w:val="0"/>
          <w:szCs w:val="21"/>
        </w:rPr>
      </w:pPr>
      <w:r w:rsidRPr="00C453EB">
        <w:rPr>
          <w:rFonts w:ascii="宋体" w:hAnsi="宋体" w:cs="宋体"/>
          <w:kern w:val="0"/>
          <w:szCs w:val="21"/>
        </w:rPr>
        <w:t>97</w:t>
      </w:r>
      <w:r w:rsidRPr="00C453EB">
        <w:rPr>
          <w:rFonts w:ascii="宋体" w:hAnsi="宋体" w:cs="宋体" w:hint="eastAsia"/>
          <w:kern w:val="0"/>
          <w:szCs w:val="21"/>
        </w:rPr>
        <w:t>.</w:t>
      </w:r>
      <w:r w:rsidRPr="00C453EB">
        <w:rPr>
          <w:rFonts w:ascii="宋体" w:hAnsi="宋体" w:cs="宋体"/>
          <w:kern w:val="0"/>
          <w:szCs w:val="21"/>
        </w:rPr>
        <w:t>在营业利润率</w:t>
      </w:r>
      <w:r w:rsidRPr="00C453EB">
        <w:rPr>
          <w:rFonts w:ascii="宋体" w:hAnsi="宋体" w:cs="宋体"/>
          <w:kern w:val="0"/>
          <w:szCs w:val="21"/>
          <w:u w:val="single"/>
        </w:rPr>
        <w:t xml:space="preserve"> 高于 </w:t>
      </w:r>
      <w:r w:rsidRPr="00C453EB">
        <w:rPr>
          <w:rFonts w:ascii="宋体" w:hAnsi="宋体" w:cs="宋体"/>
          <w:kern w:val="0"/>
          <w:szCs w:val="21"/>
        </w:rPr>
        <w:t>债务利息率时，负债经营可以</w:t>
      </w:r>
      <w:r w:rsidRPr="00C453EB">
        <w:rPr>
          <w:rFonts w:ascii="宋体" w:hAnsi="宋体" w:cs="宋体"/>
          <w:kern w:val="0"/>
          <w:szCs w:val="21"/>
          <w:u w:val="single"/>
        </w:rPr>
        <w:t xml:space="preserve">  提高  </w:t>
      </w:r>
      <w:r w:rsidRPr="00C453EB">
        <w:rPr>
          <w:rFonts w:ascii="宋体" w:hAnsi="宋体" w:cs="宋体"/>
          <w:kern w:val="0"/>
          <w:szCs w:val="21"/>
        </w:rPr>
        <w:t>股东的收益水平；反之则降低股东的收益水平。股东收益水平变化幅度的增加，就是财务杠杆引起的财务风险。4P106</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98</w:t>
      </w:r>
      <w:r w:rsidRPr="00C453EB">
        <w:rPr>
          <w:rFonts w:ascii="宋体" w:hAnsi="宋体" w:cs="宋体" w:hint="eastAsia"/>
          <w:kern w:val="0"/>
          <w:szCs w:val="21"/>
        </w:rPr>
        <w:t>.</w:t>
      </w:r>
      <w:r w:rsidRPr="00C453EB">
        <w:rPr>
          <w:rFonts w:ascii="宋体" w:hAnsi="宋体" w:cs="宋体"/>
          <w:kern w:val="0"/>
          <w:szCs w:val="21"/>
        </w:rPr>
        <w:t>最佳资本结构在企业实际工作中应是(  C  )4P112</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A</w:t>
      </w:r>
      <w:r w:rsidRPr="00C453EB">
        <w:rPr>
          <w:rFonts w:ascii="宋体" w:hAnsi="宋体" w:cs="宋体" w:hint="eastAsia"/>
          <w:kern w:val="0"/>
          <w:szCs w:val="21"/>
        </w:rPr>
        <w:t>.</w:t>
      </w:r>
      <w:r w:rsidRPr="00C453EB">
        <w:rPr>
          <w:rFonts w:ascii="宋体" w:hAnsi="宋体" w:cs="宋体"/>
          <w:kern w:val="0"/>
          <w:szCs w:val="21"/>
        </w:rPr>
        <w:t>一个标准    B</w:t>
      </w:r>
      <w:r w:rsidRPr="00C453EB">
        <w:rPr>
          <w:rFonts w:ascii="宋体" w:hAnsi="宋体" w:cs="宋体" w:hint="eastAsia"/>
          <w:kern w:val="0"/>
          <w:szCs w:val="21"/>
        </w:rPr>
        <w:t>.</w:t>
      </w:r>
      <w:r w:rsidRPr="00C453EB">
        <w:rPr>
          <w:rFonts w:ascii="宋体" w:hAnsi="宋体" w:cs="宋体"/>
          <w:kern w:val="0"/>
          <w:szCs w:val="21"/>
        </w:rPr>
        <w:t>一个根本不存在的理想结构    c</w:t>
      </w:r>
      <w:r w:rsidRPr="00C453EB">
        <w:rPr>
          <w:rFonts w:ascii="宋体" w:hAnsi="宋体" w:cs="宋体" w:hint="eastAsia"/>
          <w:kern w:val="0"/>
          <w:szCs w:val="21"/>
        </w:rPr>
        <w:t>.</w:t>
      </w:r>
      <w:r w:rsidRPr="00C453EB">
        <w:rPr>
          <w:rFonts w:ascii="宋体" w:hAnsi="宋体" w:cs="宋体"/>
          <w:kern w:val="0"/>
          <w:szCs w:val="21"/>
        </w:rPr>
        <w:t>一个区间范围   D</w:t>
      </w:r>
      <w:r w:rsidRPr="00C453EB">
        <w:rPr>
          <w:rFonts w:ascii="宋体" w:hAnsi="宋体" w:cs="宋体" w:hint="eastAsia"/>
          <w:kern w:val="0"/>
          <w:szCs w:val="21"/>
        </w:rPr>
        <w:t>.</w:t>
      </w:r>
      <w:r w:rsidRPr="00C453EB">
        <w:rPr>
          <w:rFonts w:ascii="宋体" w:hAnsi="宋体" w:cs="宋体"/>
          <w:kern w:val="0"/>
          <w:szCs w:val="21"/>
        </w:rPr>
        <w:t xml:space="preserve">一个可以测算的精确值 </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99</w:t>
      </w:r>
      <w:r w:rsidRPr="00C453EB">
        <w:rPr>
          <w:rFonts w:ascii="宋体" w:hAnsi="宋体" w:cs="宋体" w:hint="eastAsia"/>
          <w:kern w:val="0"/>
          <w:szCs w:val="21"/>
        </w:rPr>
        <w:t>.</w:t>
      </w:r>
      <w:r w:rsidRPr="00C453EB">
        <w:rPr>
          <w:rFonts w:ascii="宋体" w:hAnsi="宋体" w:cs="宋体"/>
          <w:kern w:val="0"/>
          <w:szCs w:val="21"/>
        </w:rPr>
        <w:t>确定最佳资本结构的方法有</w:t>
      </w:r>
      <w:r w:rsidRPr="00C453EB">
        <w:rPr>
          <w:rFonts w:ascii="宋体" w:hAnsi="宋体" w:cs="宋体"/>
          <w:kern w:val="0"/>
          <w:szCs w:val="21"/>
          <w:u w:val="single"/>
        </w:rPr>
        <w:t xml:space="preserve">  加权平均资金成本比较法  </w:t>
      </w:r>
      <w:r w:rsidRPr="00C453EB">
        <w:rPr>
          <w:rFonts w:ascii="宋体" w:hAnsi="宋体" w:cs="宋体"/>
          <w:kern w:val="0"/>
          <w:szCs w:val="21"/>
        </w:rPr>
        <w:t>、</w:t>
      </w:r>
      <w:r w:rsidRPr="00C453EB">
        <w:rPr>
          <w:rFonts w:ascii="宋体" w:hAnsi="宋体" w:cs="宋体"/>
          <w:kern w:val="0"/>
          <w:szCs w:val="21"/>
          <w:u w:val="single"/>
        </w:rPr>
        <w:t xml:space="preserve">  无差别分析法  </w:t>
      </w:r>
      <w:r w:rsidRPr="00C453EB">
        <w:rPr>
          <w:rFonts w:ascii="宋体" w:hAnsi="宋体" w:cs="宋体"/>
          <w:kern w:val="0"/>
          <w:szCs w:val="21"/>
        </w:rPr>
        <w:t>。4P112</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100</w:t>
      </w:r>
      <w:r w:rsidRPr="00C453EB">
        <w:rPr>
          <w:rFonts w:ascii="宋体" w:hAnsi="宋体" w:cs="宋体" w:hint="eastAsia"/>
          <w:kern w:val="0"/>
          <w:szCs w:val="21"/>
        </w:rPr>
        <w:t>.</w:t>
      </w:r>
      <w:r w:rsidRPr="00C453EB">
        <w:rPr>
          <w:rFonts w:ascii="宋体" w:hAnsi="宋体" w:cs="宋体"/>
          <w:kern w:val="0"/>
          <w:szCs w:val="21"/>
          <w:u w:val="single"/>
        </w:rPr>
        <w:t xml:space="preserve">提前偿还旧债，适时举新债  </w:t>
      </w:r>
      <w:r w:rsidRPr="00C453EB">
        <w:rPr>
          <w:rFonts w:ascii="宋体" w:hAnsi="宋体" w:cs="宋体"/>
          <w:kern w:val="0"/>
          <w:szCs w:val="21"/>
        </w:rPr>
        <w:t> ；为存量调整的方法。4P114</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101</w:t>
      </w:r>
      <w:r w:rsidRPr="00C453EB">
        <w:rPr>
          <w:rFonts w:ascii="宋体" w:hAnsi="宋体" w:cs="宋体" w:hint="eastAsia"/>
          <w:kern w:val="0"/>
          <w:szCs w:val="21"/>
        </w:rPr>
        <w:t>.</w:t>
      </w:r>
      <w:r w:rsidRPr="00C453EB">
        <w:rPr>
          <w:rFonts w:ascii="宋体" w:hAnsi="宋体" w:cs="宋体"/>
          <w:kern w:val="0"/>
          <w:szCs w:val="21"/>
        </w:rPr>
        <w:t xml:space="preserve">进行企业长、短期债务的调整，属于企业资本结构的(  D )4P114 </w:t>
      </w:r>
    </w:p>
    <w:p w:rsidR="00057114" w:rsidRPr="00C453EB" w:rsidRDefault="00057114" w:rsidP="00057114">
      <w:pPr>
        <w:widowControl/>
        <w:shd w:val="clear" w:color="auto" w:fill="FFFFFF"/>
        <w:ind w:firstLineChars="200" w:firstLine="420"/>
        <w:jc w:val="left"/>
        <w:rPr>
          <w:rFonts w:ascii="宋体" w:hAnsi="宋体" w:cs="宋体"/>
          <w:kern w:val="0"/>
          <w:szCs w:val="21"/>
        </w:rPr>
      </w:pPr>
      <w:r w:rsidRPr="00C453EB">
        <w:rPr>
          <w:rFonts w:ascii="宋体" w:hAnsi="宋体" w:cs="宋体"/>
          <w:kern w:val="0"/>
          <w:szCs w:val="21"/>
        </w:rPr>
        <w:t>A.缩量调整 B.无量调整 C.增量调整 D.存量调整</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102</w:t>
      </w:r>
      <w:r w:rsidRPr="00C453EB">
        <w:rPr>
          <w:rFonts w:ascii="宋体" w:hAnsi="宋体" w:cs="宋体" w:hint="eastAsia"/>
          <w:kern w:val="0"/>
          <w:szCs w:val="21"/>
        </w:rPr>
        <w:t>.</w:t>
      </w:r>
      <w:r w:rsidRPr="00C453EB">
        <w:rPr>
          <w:rFonts w:ascii="宋体" w:hAnsi="宋体" w:cs="宋体"/>
          <w:kern w:val="0"/>
          <w:szCs w:val="21"/>
        </w:rPr>
        <w:t>公司增发新股，属于资本结构的(  D  )P114</w:t>
      </w:r>
      <w:r w:rsidRPr="00C453EB">
        <w:rPr>
          <w:rFonts w:ascii="宋体" w:hAnsi="宋体" w:cs="宋体"/>
          <w:b/>
          <w:bCs/>
          <w:kern w:val="0"/>
          <w:szCs w:val="21"/>
        </w:rPr>
        <w:t>(09.1)</w:t>
      </w:r>
      <w:r w:rsidRPr="00C453EB">
        <w:rPr>
          <w:rFonts w:ascii="宋体" w:hAnsi="宋体" w:cs="宋体"/>
          <w:kern w:val="0"/>
          <w:szCs w:val="21"/>
        </w:rPr>
        <w:t xml:space="preserve"> </w:t>
      </w:r>
    </w:p>
    <w:p w:rsidR="00057114" w:rsidRPr="00C453EB" w:rsidRDefault="00057114" w:rsidP="00057114">
      <w:pPr>
        <w:widowControl/>
        <w:shd w:val="clear" w:color="auto" w:fill="FFFFFF"/>
        <w:ind w:firstLineChars="200" w:firstLine="420"/>
        <w:jc w:val="left"/>
        <w:rPr>
          <w:rFonts w:ascii="宋体" w:hAnsi="宋体" w:cs="宋体"/>
          <w:kern w:val="0"/>
          <w:szCs w:val="21"/>
        </w:rPr>
      </w:pPr>
      <w:r w:rsidRPr="00C453EB">
        <w:rPr>
          <w:rFonts w:ascii="宋体" w:hAnsi="宋体" w:cs="宋体"/>
          <w:kern w:val="0"/>
          <w:szCs w:val="21"/>
        </w:rPr>
        <w:t>A．存量调整    B．宿量调整    C．无量调整    D．增量调整</w:t>
      </w:r>
    </w:p>
    <w:p w:rsidR="00057114" w:rsidRPr="00F85CCD" w:rsidRDefault="00057114" w:rsidP="00057114">
      <w:pPr>
        <w:widowControl/>
        <w:shd w:val="clear" w:color="auto" w:fill="FFFFFF"/>
        <w:jc w:val="left"/>
        <w:rPr>
          <w:rFonts w:ascii="宋体" w:hAnsi="宋体" w:cs="宋体" w:hint="eastAsia"/>
          <w:color w:val="000000"/>
          <w:kern w:val="0"/>
          <w:szCs w:val="21"/>
          <w:highlight w:val="red"/>
        </w:rPr>
      </w:pPr>
      <w:r w:rsidRPr="00C453EB">
        <w:rPr>
          <w:rFonts w:ascii="宋体" w:hAnsi="宋体" w:cs="宋体"/>
          <w:color w:val="000000"/>
          <w:kern w:val="0"/>
          <w:szCs w:val="21"/>
        </w:rPr>
        <w:t>103</w:t>
      </w:r>
      <w:r w:rsidRPr="00C453EB">
        <w:rPr>
          <w:rFonts w:ascii="宋体" w:hAnsi="宋体" w:cs="宋体" w:hint="eastAsia"/>
          <w:color w:val="000000"/>
          <w:kern w:val="0"/>
          <w:szCs w:val="21"/>
        </w:rPr>
        <w:t>.</w:t>
      </w:r>
      <w:r w:rsidRPr="00F85CCD">
        <w:rPr>
          <w:rFonts w:ascii="宋体" w:hAnsi="宋体" w:cs="宋体"/>
          <w:color w:val="000000"/>
          <w:kern w:val="0"/>
          <w:szCs w:val="21"/>
          <w:highlight w:val="red"/>
        </w:rPr>
        <w:t>公司回购股票并注销，属于企业资本结构的(  B  )4P114 </w:t>
      </w:r>
    </w:p>
    <w:p w:rsidR="00057114" w:rsidRPr="00C453EB" w:rsidRDefault="00057114" w:rsidP="00057114">
      <w:pPr>
        <w:widowControl/>
        <w:shd w:val="clear" w:color="auto" w:fill="FFFFFF"/>
        <w:ind w:firstLineChars="150" w:firstLine="315"/>
        <w:jc w:val="left"/>
        <w:rPr>
          <w:rFonts w:ascii="宋体" w:hAnsi="宋体" w:cs="宋体"/>
          <w:color w:val="000000"/>
          <w:kern w:val="0"/>
          <w:szCs w:val="21"/>
        </w:rPr>
      </w:pPr>
      <w:r w:rsidRPr="00F85CCD">
        <w:rPr>
          <w:rFonts w:ascii="宋体" w:hAnsi="宋体" w:cs="宋体"/>
          <w:color w:val="000000"/>
          <w:kern w:val="0"/>
          <w:szCs w:val="21"/>
          <w:highlight w:val="red"/>
        </w:rPr>
        <w:t xml:space="preserve"> A.变量调整  B.增量调整    C.宿量调整    D.存量调整</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104、企业</w:t>
      </w:r>
      <w:r w:rsidRPr="00C453EB">
        <w:rPr>
          <w:rFonts w:ascii="宋体" w:hAnsi="宋体" w:cs="宋体"/>
          <w:color w:val="000000"/>
          <w:kern w:val="0"/>
          <w:szCs w:val="21"/>
          <w:u w:val="single"/>
        </w:rPr>
        <w:t xml:space="preserve">  资本金  </w:t>
      </w:r>
      <w:r w:rsidRPr="00C453EB">
        <w:rPr>
          <w:rFonts w:ascii="宋体" w:hAnsi="宋体" w:cs="宋体"/>
          <w:color w:val="000000"/>
          <w:kern w:val="0"/>
          <w:szCs w:val="21"/>
        </w:rPr>
        <w:t>是指企业设立时必须向企业所有者筹集的、并在工商行政管理部门登记的</w:t>
      </w:r>
      <w:r w:rsidRPr="00C453EB">
        <w:rPr>
          <w:rFonts w:ascii="宋体" w:hAnsi="宋体" w:cs="宋体"/>
          <w:color w:val="000000"/>
          <w:kern w:val="0"/>
          <w:szCs w:val="21"/>
          <w:u w:val="single"/>
        </w:rPr>
        <w:t xml:space="preserve">  注册资金  </w:t>
      </w:r>
      <w:r w:rsidRPr="00C453EB">
        <w:rPr>
          <w:rFonts w:ascii="宋体" w:hAnsi="宋体" w:cs="宋体"/>
          <w:color w:val="000000"/>
          <w:kern w:val="0"/>
          <w:szCs w:val="21"/>
        </w:rPr>
        <w:t>。5P117</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105、我国的经济法规一般强调</w:t>
      </w:r>
      <w:r w:rsidRPr="00C453EB">
        <w:rPr>
          <w:rFonts w:ascii="宋体" w:hAnsi="宋体" w:cs="宋体"/>
          <w:color w:val="000000"/>
          <w:kern w:val="0"/>
          <w:szCs w:val="21"/>
          <w:u w:val="single"/>
        </w:rPr>
        <w:t xml:space="preserve">  实收资本与注册资本一致  </w:t>
      </w:r>
      <w:r w:rsidRPr="00C453EB">
        <w:rPr>
          <w:rFonts w:ascii="宋体" w:hAnsi="宋体" w:cs="宋体"/>
          <w:color w:val="000000"/>
          <w:kern w:val="0"/>
          <w:szCs w:val="21"/>
        </w:rPr>
        <w:t>。5P119</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106. 国家规定的开办企业必须筹集的最低资本金数额，被称为(  C  )5P119</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A．实收资本金    B．实收资本    c．法定资本金    D．授权资本金</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107．科技开发、咨询、服务性有限公司的法定最低注册资本限额为人民币(  A  )P119</w:t>
      </w:r>
      <w:r w:rsidRPr="00C453EB">
        <w:rPr>
          <w:rFonts w:ascii="宋体" w:hAnsi="宋体" w:cs="宋体"/>
          <w:b/>
          <w:bCs/>
          <w:color w:val="000000"/>
          <w:kern w:val="0"/>
          <w:szCs w:val="21"/>
        </w:rPr>
        <w:t>(09.1)</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A．10万元    B．30万元    C．50万元  D．100万元</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108．根据《企业财务通则》规定，我国企业资本金的确认采用(  B  )P119</w:t>
      </w:r>
      <w:r w:rsidRPr="00C453EB">
        <w:rPr>
          <w:rFonts w:ascii="宋体" w:hAnsi="宋体" w:cs="宋体"/>
          <w:b/>
          <w:bCs/>
          <w:color w:val="000000"/>
          <w:kern w:val="0"/>
          <w:szCs w:val="21"/>
        </w:rPr>
        <w:t>(09.1)</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A．授权资本制    B．实收资本制      C.折中资本制      D．法定资本金</w:t>
      </w:r>
    </w:p>
    <w:p w:rsidR="00057114" w:rsidRPr="00A923CF" w:rsidRDefault="00057114" w:rsidP="00057114">
      <w:pPr>
        <w:widowControl/>
        <w:shd w:val="clear" w:color="auto" w:fill="FFFFFF"/>
        <w:ind w:left="525" w:hangingChars="250" w:hanging="525"/>
        <w:jc w:val="left"/>
        <w:rPr>
          <w:rFonts w:ascii="宋体" w:hAnsi="宋体" w:cs="宋体" w:hint="eastAsia"/>
          <w:color w:val="FF0000"/>
          <w:kern w:val="0"/>
          <w:szCs w:val="21"/>
        </w:rPr>
      </w:pPr>
      <w:r w:rsidRPr="00A923CF">
        <w:rPr>
          <w:rFonts w:ascii="宋体" w:hAnsi="宋体" w:cs="宋体"/>
          <w:color w:val="FF0000"/>
          <w:kern w:val="0"/>
          <w:szCs w:val="21"/>
        </w:rPr>
        <w:t xml:space="preserve">109．企业筹集的资本金，企业依法享有经营权，在经营期间投资者不得以任何方式抽回。这种资本金是企业法定的(  </w:t>
      </w:r>
      <w:r w:rsidRPr="00A923CF">
        <w:rPr>
          <w:rFonts w:ascii="宋体" w:hAnsi="宋体" w:cs="宋体" w:hint="eastAsia"/>
          <w:color w:val="FF0000"/>
          <w:kern w:val="0"/>
          <w:szCs w:val="21"/>
        </w:rPr>
        <w:t>C</w:t>
      </w:r>
      <w:r w:rsidRPr="00A923CF">
        <w:rPr>
          <w:rFonts w:ascii="宋体" w:hAnsi="宋体" w:cs="宋体"/>
          <w:color w:val="FF0000"/>
          <w:kern w:val="0"/>
          <w:szCs w:val="21"/>
        </w:rPr>
        <w:t>  )P121</w:t>
      </w:r>
      <w:r w:rsidRPr="00A923CF">
        <w:rPr>
          <w:rFonts w:ascii="宋体" w:hAnsi="宋体" w:cs="宋体"/>
          <w:b/>
          <w:bCs/>
          <w:color w:val="FF0000"/>
          <w:kern w:val="0"/>
          <w:szCs w:val="21"/>
        </w:rPr>
        <w:t xml:space="preserve">(09.1)  </w:t>
      </w:r>
      <w:r w:rsidRPr="00A923CF">
        <w:rPr>
          <w:rFonts w:ascii="宋体" w:hAnsi="宋体" w:cs="宋体"/>
          <w:color w:val="FF0000"/>
          <w:kern w:val="0"/>
          <w:szCs w:val="21"/>
        </w:rPr>
        <w:t>  </w:t>
      </w:r>
    </w:p>
    <w:p w:rsidR="00057114" w:rsidRPr="00A923CF" w:rsidRDefault="00057114" w:rsidP="00057114">
      <w:pPr>
        <w:widowControl/>
        <w:shd w:val="clear" w:color="auto" w:fill="FFFFFF"/>
        <w:ind w:leftChars="285" w:left="598"/>
        <w:jc w:val="left"/>
        <w:rPr>
          <w:rFonts w:ascii="宋体" w:hAnsi="宋体" w:cs="宋体"/>
          <w:color w:val="FF0000"/>
          <w:kern w:val="0"/>
          <w:szCs w:val="21"/>
        </w:rPr>
      </w:pPr>
      <w:r w:rsidRPr="00A923CF">
        <w:rPr>
          <w:rFonts w:ascii="宋体" w:hAnsi="宋体" w:cs="宋体"/>
          <w:color w:val="FF0000"/>
          <w:kern w:val="0"/>
          <w:szCs w:val="21"/>
        </w:rPr>
        <w:t> A.营业资金    B．营运资金    C．自有资金    D．负债资金</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110．企业筹集的资本金，在生产经营期间内投资者可以依法转让，</w:t>
      </w:r>
      <w:r w:rsidRPr="00C453EB">
        <w:rPr>
          <w:rFonts w:ascii="宋体" w:hAnsi="宋体" w:cs="宋体"/>
          <w:color w:val="000000"/>
          <w:kern w:val="0"/>
          <w:szCs w:val="21"/>
          <w:u w:val="single"/>
        </w:rPr>
        <w:t>也可以抽回投资</w:t>
      </w:r>
      <w:r w:rsidRPr="00C453EB">
        <w:rPr>
          <w:rFonts w:ascii="宋体" w:hAnsi="宋体" w:cs="宋体"/>
          <w:color w:val="000000"/>
          <w:kern w:val="0"/>
          <w:szCs w:val="21"/>
        </w:rPr>
        <w:t xml:space="preserve">。(  </w:t>
      </w:r>
      <w:r w:rsidRPr="00C453EB">
        <w:rPr>
          <w:rFonts w:ascii="宋体" w:hAnsi="宋体" w:cs="宋体"/>
          <w:b/>
          <w:bCs/>
          <w:color w:val="000000"/>
          <w:kern w:val="0"/>
          <w:szCs w:val="21"/>
        </w:rPr>
        <w:t>×</w:t>
      </w:r>
      <w:r w:rsidRPr="00C453EB">
        <w:rPr>
          <w:rFonts w:ascii="宋体" w:hAnsi="宋体" w:cs="宋体"/>
          <w:color w:val="000000"/>
          <w:kern w:val="0"/>
          <w:szCs w:val="21"/>
        </w:rPr>
        <w:t>  )5P121 不可以任何方式抽回</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111、企业</w:t>
      </w:r>
      <w:r w:rsidRPr="00C453EB">
        <w:rPr>
          <w:rFonts w:ascii="宋体" w:hAnsi="宋体" w:cs="宋体"/>
          <w:color w:val="000000"/>
          <w:kern w:val="0"/>
          <w:szCs w:val="21"/>
          <w:u w:val="single"/>
        </w:rPr>
        <w:t xml:space="preserve"> 筹集资本金 </w:t>
      </w:r>
      <w:r w:rsidRPr="00C453EB">
        <w:rPr>
          <w:rFonts w:ascii="宋体" w:hAnsi="宋体" w:cs="宋体"/>
          <w:color w:val="000000"/>
          <w:kern w:val="0"/>
          <w:szCs w:val="21"/>
        </w:rPr>
        <w:t>的方式可以多种多样，可以吸收</w:t>
      </w:r>
      <w:r w:rsidRPr="00C453EB">
        <w:rPr>
          <w:rFonts w:ascii="宋体" w:hAnsi="宋体" w:cs="宋体"/>
          <w:color w:val="000000"/>
          <w:kern w:val="0"/>
          <w:szCs w:val="21"/>
          <w:u w:val="single"/>
        </w:rPr>
        <w:t xml:space="preserve"> 货币资金 </w:t>
      </w:r>
      <w:r w:rsidRPr="00C453EB">
        <w:rPr>
          <w:rFonts w:ascii="宋体" w:hAnsi="宋体" w:cs="宋体"/>
          <w:color w:val="000000"/>
          <w:kern w:val="0"/>
          <w:szCs w:val="21"/>
        </w:rPr>
        <w:t>的投资，也可以吸收</w:t>
      </w:r>
      <w:r w:rsidRPr="00C453EB">
        <w:rPr>
          <w:rFonts w:ascii="宋体" w:hAnsi="宋体" w:cs="宋体"/>
          <w:color w:val="000000"/>
          <w:kern w:val="0"/>
          <w:szCs w:val="21"/>
          <w:u w:val="single"/>
        </w:rPr>
        <w:t xml:space="preserve">  实物、无形资产  </w:t>
      </w:r>
      <w:r w:rsidRPr="00C453EB">
        <w:rPr>
          <w:rFonts w:ascii="宋体" w:hAnsi="宋体" w:cs="宋体"/>
          <w:color w:val="000000"/>
          <w:kern w:val="0"/>
          <w:szCs w:val="21"/>
        </w:rPr>
        <w:t>等形式的投资，还可以</w:t>
      </w:r>
      <w:r w:rsidRPr="00C453EB">
        <w:rPr>
          <w:rFonts w:ascii="宋体" w:hAnsi="宋体" w:cs="宋体"/>
          <w:color w:val="000000"/>
          <w:kern w:val="0"/>
          <w:szCs w:val="21"/>
          <w:u w:val="single"/>
        </w:rPr>
        <w:t xml:space="preserve">  发行股票 </w:t>
      </w:r>
      <w:r w:rsidRPr="00C453EB">
        <w:rPr>
          <w:rFonts w:ascii="宋体" w:hAnsi="宋体" w:cs="宋体"/>
          <w:color w:val="000000"/>
          <w:kern w:val="0"/>
          <w:szCs w:val="21"/>
        </w:rPr>
        <w:t>筹集资本金。5P121</w:t>
      </w:r>
    </w:p>
    <w:p w:rsidR="00057114" w:rsidRPr="00A923CF" w:rsidRDefault="00057114" w:rsidP="00057114">
      <w:pPr>
        <w:widowControl/>
        <w:shd w:val="clear" w:color="auto" w:fill="FFFFFF"/>
        <w:ind w:left="525" w:hangingChars="250" w:hanging="525"/>
        <w:jc w:val="left"/>
        <w:rPr>
          <w:rFonts w:ascii="宋体" w:hAnsi="宋体" w:cs="宋体"/>
          <w:color w:val="FF0000"/>
          <w:kern w:val="0"/>
          <w:szCs w:val="21"/>
        </w:rPr>
      </w:pPr>
      <w:r w:rsidRPr="00A923CF">
        <w:rPr>
          <w:rFonts w:ascii="宋体" w:hAnsi="宋体" w:cs="宋体"/>
          <w:color w:val="FF0000"/>
          <w:kern w:val="0"/>
          <w:szCs w:val="21"/>
        </w:rPr>
        <w:t>112. 根据《公司法》规定，以工业产权、非专利技术作价出资的金额不得超过有限责任公司注册资本的(  C  )5P122</w:t>
      </w:r>
    </w:p>
    <w:p w:rsidR="00057114" w:rsidRPr="00A923CF" w:rsidRDefault="00057114" w:rsidP="00057114">
      <w:pPr>
        <w:widowControl/>
        <w:shd w:val="clear" w:color="auto" w:fill="FFFFFF"/>
        <w:jc w:val="left"/>
        <w:rPr>
          <w:rFonts w:ascii="宋体" w:hAnsi="宋体" w:cs="宋体"/>
          <w:color w:val="FF0000"/>
          <w:kern w:val="0"/>
          <w:szCs w:val="21"/>
        </w:rPr>
      </w:pPr>
      <w:r w:rsidRPr="00A923CF">
        <w:rPr>
          <w:rFonts w:ascii="宋体" w:hAnsi="宋体" w:cs="宋体"/>
          <w:color w:val="FF0000"/>
          <w:kern w:val="0"/>
          <w:szCs w:val="21"/>
        </w:rPr>
        <w:t>      A．10％        B．15％         C．20％        D．30％</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113．企业利用股票筹资可以筹到永久资金，因此应该</w:t>
      </w:r>
      <w:r w:rsidRPr="00C453EB">
        <w:rPr>
          <w:rFonts w:ascii="宋体" w:hAnsi="宋体" w:cs="宋体"/>
          <w:color w:val="000000"/>
          <w:kern w:val="0"/>
          <w:szCs w:val="21"/>
          <w:u w:val="single"/>
        </w:rPr>
        <w:t>只用股票筹资</w:t>
      </w:r>
      <w:r w:rsidRPr="00C453EB">
        <w:rPr>
          <w:rFonts w:ascii="宋体" w:hAnsi="宋体" w:cs="宋体"/>
          <w:color w:val="000000"/>
          <w:kern w:val="0"/>
          <w:szCs w:val="21"/>
        </w:rPr>
        <w:t xml:space="preserve">。(  </w:t>
      </w:r>
      <w:r w:rsidRPr="00C453EB">
        <w:rPr>
          <w:rFonts w:ascii="宋体" w:hAnsi="宋体" w:cs="宋体"/>
          <w:b/>
          <w:bCs/>
          <w:color w:val="000000"/>
          <w:kern w:val="0"/>
          <w:szCs w:val="21"/>
        </w:rPr>
        <w:t>×</w:t>
      </w:r>
      <w:r w:rsidRPr="00C453EB">
        <w:rPr>
          <w:rFonts w:ascii="宋体" w:hAnsi="宋体" w:cs="宋体"/>
          <w:color w:val="000000"/>
          <w:kern w:val="0"/>
          <w:szCs w:val="21"/>
        </w:rPr>
        <w:t>  )P130</w:t>
      </w:r>
      <w:r w:rsidRPr="00C453EB">
        <w:rPr>
          <w:rFonts w:ascii="宋体" w:hAnsi="宋体" w:cs="宋体"/>
          <w:b/>
          <w:bCs/>
          <w:color w:val="000000"/>
          <w:kern w:val="0"/>
          <w:szCs w:val="21"/>
        </w:rPr>
        <w:t xml:space="preserve">(09.1)  </w:t>
      </w:r>
      <w:r w:rsidRPr="00C453EB">
        <w:rPr>
          <w:rFonts w:ascii="宋体" w:hAnsi="宋体" w:cs="宋体"/>
          <w:color w:val="000000"/>
          <w:kern w:val="0"/>
          <w:szCs w:val="21"/>
        </w:rPr>
        <w:t>可以用多种方式筹资</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114、股票是股份有限公司为筹集</w:t>
      </w:r>
      <w:r w:rsidRPr="00C453EB">
        <w:rPr>
          <w:rFonts w:ascii="宋体" w:hAnsi="宋体" w:cs="宋体"/>
          <w:color w:val="000000"/>
          <w:kern w:val="0"/>
          <w:szCs w:val="21"/>
          <w:u w:val="single"/>
        </w:rPr>
        <w:t xml:space="preserve">  主权资本(或自有资金)  </w:t>
      </w:r>
      <w:r w:rsidRPr="00C453EB">
        <w:rPr>
          <w:rFonts w:ascii="宋体" w:hAnsi="宋体" w:cs="宋体"/>
          <w:color w:val="000000"/>
          <w:kern w:val="0"/>
          <w:szCs w:val="21"/>
        </w:rPr>
        <w:t>而发行的有价证券，是股东拥有公司股份的凭证。5P130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lastRenderedPageBreak/>
        <w:t>115. 优先股股息</w:t>
      </w:r>
      <w:r w:rsidRPr="00C453EB">
        <w:rPr>
          <w:rFonts w:ascii="宋体" w:hAnsi="宋体" w:cs="宋体"/>
          <w:color w:val="000000"/>
          <w:kern w:val="0"/>
          <w:szCs w:val="21"/>
          <w:u w:val="single"/>
        </w:rPr>
        <w:t>应在所得税前支付</w:t>
      </w:r>
      <w:r w:rsidRPr="00C453EB">
        <w:rPr>
          <w:rFonts w:ascii="宋体" w:hAnsi="宋体" w:cs="宋体"/>
          <w:color w:val="000000"/>
          <w:kern w:val="0"/>
          <w:szCs w:val="21"/>
        </w:rPr>
        <w:t xml:space="preserve">。(  </w:t>
      </w:r>
      <w:r w:rsidRPr="00C453EB">
        <w:rPr>
          <w:rFonts w:ascii="宋体" w:hAnsi="宋体" w:cs="宋体"/>
          <w:b/>
          <w:bCs/>
          <w:color w:val="000000"/>
          <w:kern w:val="0"/>
          <w:szCs w:val="21"/>
        </w:rPr>
        <w:t>×</w:t>
      </w:r>
      <w:r w:rsidRPr="00C453EB">
        <w:rPr>
          <w:rFonts w:ascii="宋体" w:hAnsi="宋体" w:cs="宋体"/>
          <w:color w:val="000000"/>
          <w:kern w:val="0"/>
          <w:szCs w:val="21"/>
        </w:rPr>
        <w:t>  )5P132  优先股股息应在所得税后支付</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116、股票按股东权利、义务分为</w:t>
      </w:r>
      <w:r w:rsidRPr="00C453EB">
        <w:rPr>
          <w:rFonts w:ascii="宋体" w:hAnsi="宋体" w:cs="宋体"/>
          <w:color w:val="000000"/>
          <w:kern w:val="0"/>
          <w:szCs w:val="21"/>
          <w:u w:val="single"/>
        </w:rPr>
        <w:t>普通股和优先股</w:t>
      </w:r>
      <w:r w:rsidRPr="00C453EB">
        <w:rPr>
          <w:rFonts w:ascii="宋体" w:hAnsi="宋体" w:cs="宋体"/>
          <w:color w:val="000000"/>
          <w:kern w:val="0"/>
          <w:szCs w:val="21"/>
        </w:rPr>
        <w:t>，其中</w:t>
      </w:r>
      <w:r w:rsidRPr="00C453EB">
        <w:rPr>
          <w:rFonts w:ascii="宋体" w:hAnsi="宋体" w:cs="宋体"/>
          <w:color w:val="000000"/>
          <w:kern w:val="0"/>
          <w:szCs w:val="21"/>
          <w:u w:val="single"/>
        </w:rPr>
        <w:t>优先股股票</w:t>
      </w:r>
      <w:r w:rsidRPr="00C453EB">
        <w:rPr>
          <w:rFonts w:ascii="宋体" w:hAnsi="宋体" w:cs="宋体"/>
          <w:color w:val="000000"/>
          <w:kern w:val="0"/>
          <w:szCs w:val="21"/>
        </w:rPr>
        <w:t>是公司在取得股利和剩余财产时具有</w:t>
      </w:r>
      <w:r w:rsidRPr="00C453EB">
        <w:rPr>
          <w:rFonts w:ascii="宋体" w:hAnsi="宋体" w:cs="宋体"/>
          <w:color w:val="000000"/>
          <w:kern w:val="0"/>
          <w:szCs w:val="21"/>
          <w:u w:val="single"/>
        </w:rPr>
        <w:t>优先权</w:t>
      </w:r>
      <w:r w:rsidRPr="00C453EB">
        <w:rPr>
          <w:rFonts w:ascii="宋体" w:hAnsi="宋体" w:cs="宋体"/>
          <w:color w:val="000000"/>
          <w:kern w:val="0"/>
          <w:szCs w:val="21"/>
        </w:rPr>
        <w:t>的股票。P132</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117、持有</w:t>
      </w:r>
      <w:r w:rsidRPr="00C453EB">
        <w:rPr>
          <w:rFonts w:ascii="宋体" w:hAnsi="宋体" w:cs="宋体"/>
          <w:color w:val="000000"/>
          <w:kern w:val="0"/>
          <w:szCs w:val="21"/>
          <w:u w:val="single"/>
        </w:rPr>
        <w:t>普通股的股东</w:t>
      </w:r>
      <w:r w:rsidRPr="00C453EB">
        <w:rPr>
          <w:rFonts w:ascii="宋体" w:hAnsi="宋体" w:cs="宋体"/>
          <w:color w:val="000000"/>
          <w:kern w:val="0"/>
          <w:szCs w:val="21"/>
        </w:rPr>
        <w:t>具有</w:t>
      </w:r>
      <w:r w:rsidRPr="00C453EB">
        <w:rPr>
          <w:rFonts w:ascii="宋体" w:hAnsi="宋体" w:cs="宋体"/>
          <w:color w:val="000000"/>
          <w:kern w:val="0"/>
          <w:szCs w:val="21"/>
          <w:u w:val="single"/>
        </w:rPr>
        <w:t>参与公司经营管理权</w:t>
      </w:r>
      <w:r w:rsidRPr="00C453EB">
        <w:rPr>
          <w:rFonts w:ascii="宋体" w:hAnsi="宋体" w:cs="宋体"/>
          <w:color w:val="000000"/>
          <w:kern w:val="0"/>
          <w:szCs w:val="21"/>
        </w:rPr>
        <w:t>、股息请求权、剩余财产分配权、新股认购权、股票转让和有限制的检查公司账册权等</w:t>
      </w:r>
      <w:r w:rsidRPr="00C453EB">
        <w:rPr>
          <w:rFonts w:ascii="宋体" w:hAnsi="宋体" w:cs="宋体"/>
          <w:color w:val="000000"/>
          <w:kern w:val="0"/>
          <w:szCs w:val="21"/>
          <w:u w:val="single"/>
        </w:rPr>
        <w:t xml:space="preserve">多项权利 </w:t>
      </w:r>
      <w:r w:rsidRPr="00C453EB">
        <w:rPr>
          <w:rFonts w:ascii="宋体" w:hAnsi="宋体" w:cs="宋体"/>
          <w:color w:val="000000"/>
          <w:kern w:val="0"/>
          <w:szCs w:val="21"/>
        </w:rPr>
        <w:t>。P132</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118.</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优先股相对于普通股的最主要特征是( B )5P132</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A.优先分配剩余资产权   B.优先分配股利权    C.优先表决权  D.股利税后列支</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119.</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不属于普通股股东权利的是(  B  )5P132</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A．公司管理权    B．剩余财产优先要求权  c．优先认购权    D．分享盈余权</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120、</w:t>
      </w:r>
      <w:r w:rsidRPr="00C453EB">
        <w:rPr>
          <w:rFonts w:ascii="宋体" w:hAnsi="宋体" w:cs="宋体"/>
          <w:color w:val="000000"/>
          <w:kern w:val="0"/>
          <w:szCs w:val="21"/>
          <w:u w:val="single"/>
        </w:rPr>
        <w:t>优先股股票</w:t>
      </w:r>
      <w:r w:rsidRPr="00C453EB">
        <w:rPr>
          <w:rFonts w:ascii="宋体" w:hAnsi="宋体" w:cs="宋体"/>
          <w:color w:val="000000"/>
          <w:kern w:val="0"/>
          <w:szCs w:val="21"/>
        </w:rPr>
        <w:t>虽属于公司的权益资本，但却</w:t>
      </w:r>
      <w:r w:rsidRPr="00C453EB">
        <w:rPr>
          <w:rFonts w:ascii="宋体" w:hAnsi="宋体" w:cs="宋体"/>
          <w:color w:val="000000"/>
          <w:kern w:val="0"/>
          <w:szCs w:val="21"/>
          <w:u w:val="single"/>
        </w:rPr>
        <w:t xml:space="preserve">兼有债券的性质  </w:t>
      </w:r>
      <w:r w:rsidRPr="00C453EB">
        <w:rPr>
          <w:rFonts w:ascii="宋体" w:hAnsi="宋体" w:cs="宋体"/>
          <w:color w:val="000000"/>
          <w:kern w:val="0"/>
          <w:szCs w:val="21"/>
        </w:rPr>
        <w:t>。5P133</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121．股票被分为国家股、法人股、社会公众股和外资股，其分类标准是(  B  )5P133</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A．按股东权利不同    B．按投资主体不同  C．按发行对象不同    D．按时间先后</w:t>
      </w:r>
    </w:p>
    <w:p w:rsidR="00057114" w:rsidRPr="00C453EB" w:rsidRDefault="00057114" w:rsidP="00057114">
      <w:pPr>
        <w:widowControl/>
        <w:shd w:val="clear" w:color="auto" w:fill="FFFFFF"/>
        <w:ind w:left="630" w:hangingChars="300" w:hanging="630"/>
        <w:jc w:val="left"/>
        <w:rPr>
          <w:rFonts w:ascii="宋体" w:hAnsi="宋体" w:cs="宋体"/>
          <w:color w:val="000000"/>
          <w:kern w:val="0"/>
          <w:szCs w:val="21"/>
        </w:rPr>
      </w:pPr>
      <w:r w:rsidRPr="00C453EB">
        <w:rPr>
          <w:rFonts w:ascii="宋体" w:hAnsi="宋体" w:cs="宋体"/>
          <w:color w:val="000000"/>
          <w:kern w:val="0"/>
          <w:szCs w:val="21"/>
        </w:rPr>
        <w:t>122．设立</w:t>
      </w:r>
      <w:r w:rsidRPr="00A923CF">
        <w:rPr>
          <w:rFonts w:ascii="宋体" w:hAnsi="宋体" w:cs="宋体"/>
          <w:color w:val="FF0000"/>
          <w:kern w:val="0"/>
          <w:szCs w:val="21"/>
        </w:rPr>
        <w:t xml:space="preserve">股份有限公司，申请公开发行股票，向社会公众发行的部分不少于拟发行的股本总额的(  B  )5P138 </w:t>
      </w:r>
      <w:r w:rsidRPr="00A923CF">
        <w:rPr>
          <w:rFonts w:ascii="宋体" w:hAnsi="宋体" w:cs="宋体" w:hint="eastAsia"/>
          <w:color w:val="FF0000"/>
          <w:kern w:val="0"/>
          <w:szCs w:val="21"/>
        </w:rPr>
        <w:t xml:space="preserve">      </w:t>
      </w:r>
      <w:r w:rsidRPr="00A923CF">
        <w:rPr>
          <w:rFonts w:ascii="宋体" w:hAnsi="宋体" w:cs="宋体"/>
          <w:color w:val="FF0000"/>
          <w:kern w:val="0"/>
          <w:szCs w:val="21"/>
        </w:rPr>
        <w:t>A．30％       B．25％       C．20％       D．15％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123、股票发行的审查体制有两种，一种是</w:t>
      </w:r>
      <w:r w:rsidRPr="00C453EB">
        <w:rPr>
          <w:rFonts w:ascii="宋体" w:hAnsi="宋体" w:cs="宋体"/>
          <w:color w:val="000000"/>
          <w:kern w:val="0"/>
          <w:szCs w:val="21"/>
          <w:u w:val="single"/>
        </w:rPr>
        <w:t xml:space="preserve">注册制  </w:t>
      </w:r>
      <w:r w:rsidRPr="00C453EB">
        <w:rPr>
          <w:rFonts w:ascii="宋体" w:hAnsi="宋体" w:cs="宋体"/>
          <w:color w:val="000000"/>
          <w:kern w:val="0"/>
          <w:szCs w:val="21"/>
        </w:rPr>
        <w:t>，另一种是</w:t>
      </w:r>
      <w:r w:rsidRPr="00C453EB">
        <w:rPr>
          <w:rFonts w:ascii="宋体" w:hAnsi="宋体" w:cs="宋体"/>
          <w:color w:val="000000"/>
          <w:kern w:val="0"/>
          <w:szCs w:val="21"/>
          <w:u w:val="single"/>
        </w:rPr>
        <w:t xml:space="preserve">核准制  </w:t>
      </w:r>
      <w:r w:rsidRPr="00C453EB">
        <w:rPr>
          <w:rFonts w:ascii="宋体" w:hAnsi="宋体" w:cs="宋体"/>
          <w:color w:val="000000"/>
          <w:kern w:val="0"/>
          <w:szCs w:val="21"/>
        </w:rPr>
        <w:t>，</w:t>
      </w:r>
      <w:r w:rsidRPr="00C453EB">
        <w:rPr>
          <w:rFonts w:ascii="宋体" w:hAnsi="宋体" w:cs="宋体"/>
          <w:color w:val="000000"/>
          <w:kern w:val="0"/>
          <w:szCs w:val="21"/>
          <w:u w:val="single"/>
        </w:rPr>
        <w:t xml:space="preserve">我国采用核准制  </w:t>
      </w:r>
      <w:r w:rsidRPr="00C453EB">
        <w:rPr>
          <w:rFonts w:ascii="宋体" w:hAnsi="宋体" w:cs="宋体"/>
          <w:color w:val="000000"/>
          <w:kern w:val="0"/>
          <w:szCs w:val="21"/>
        </w:rPr>
        <w:t>。5P140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124．股票能等价或溢价发行，</w:t>
      </w:r>
      <w:r w:rsidRPr="00C453EB">
        <w:rPr>
          <w:rFonts w:ascii="宋体" w:hAnsi="宋体" w:cs="宋体"/>
          <w:color w:val="000000"/>
          <w:kern w:val="0"/>
          <w:szCs w:val="21"/>
          <w:u w:val="single"/>
        </w:rPr>
        <w:t>也能折价发行</w:t>
      </w:r>
      <w:r w:rsidRPr="00C453EB">
        <w:rPr>
          <w:rFonts w:ascii="宋体" w:hAnsi="宋体" w:cs="宋体"/>
          <w:color w:val="000000"/>
          <w:kern w:val="0"/>
          <w:szCs w:val="21"/>
        </w:rPr>
        <w:t xml:space="preserve">。(  </w:t>
      </w:r>
      <w:r w:rsidRPr="00C453EB">
        <w:rPr>
          <w:rFonts w:ascii="宋体" w:hAnsi="宋体" w:cs="宋体"/>
          <w:b/>
          <w:bCs/>
          <w:color w:val="000000"/>
          <w:kern w:val="0"/>
          <w:szCs w:val="21"/>
        </w:rPr>
        <w:t>×</w:t>
      </w:r>
      <w:r w:rsidRPr="00C453EB">
        <w:rPr>
          <w:rFonts w:ascii="宋体" w:hAnsi="宋体" w:cs="宋体"/>
          <w:color w:val="000000"/>
          <w:kern w:val="0"/>
          <w:szCs w:val="21"/>
        </w:rPr>
        <w:t>  )5P144  不能折价发行</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125．企业负债比例越高，财务风险越大，因此负债对企业总是不利。(  </w:t>
      </w:r>
      <w:r w:rsidRPr="00C453EB">
        <w:rPr>
          <w:rFonts w:ascii="宋体" w:hAnsi="宋体" w:cs="宋体"/>
          <w:b/>
          <w:bCs/>
          <w:color w:val="000000"/>
          <w:kern w:val="0"/>
          <w:szCs w:val="21"/>
        </w:rPr>
        <w:t>×</w:t>
      </w:r>
      <w:r w:rsidRPr="00C453EB">
        <w:rPr>
          <w:rFonts w:ascii="宋体" w:hAnsi="宋体" w:cs="宋体"/>
          <w:color w:val="000000"/>
          <w:kern w:val="0"/>
          <w:szCs w:val="21"/>
        </w:rPr>
        <w:t xml:space="preserve"> ) P147</w:t>
      </w:r>
      <w:r w:rsidRPr="00C453EB">
        <w:rPr>
          <w:rFonts w:ascii="宋体" w:hAnsi="宋体" w:cs="宋体"/>
          <w:b/>
          <w:bCs/>
          <w:color w:val="000000"/>
          <w:kern w:val="0"/>
          <w:szCs w:val="21"/>
        </w:rPr>
        <w:t xml:space="preserve">(09.1) </w:t>
      </w:r>
      <w:r w:rsidRPr="00C453EB">
        <w:rPr>
          <w:rFonts w:ascii="宋体" w:hAnsi="宋体" w:cs="宋体"/>
          <w:color w:val="000000"/>
          <w:kern w:val="0"/>
          <w:szCs w:val="21"/>
        </w:rPr>
        <w:t> 适当负债对企业有利</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126、</w:t>
      </w:r>
      <w:r w:rsidRPr="00C453EB">
        <w:rPr>
          <w:rFonts w:ascii="宋体" w:hAnsi="宋体" w:cs="宋体"/>
          <w:color w:val="000000"/>
          <w:kern w:val="0"/>
          <w:szCs w:val="21"/>
          <w:u w:val="single"/>
        </w:rPr>
        <w:t xml:space="preserve">所有者权益 </w:t>
      </w:r>
      <w:r w:rsidRPr="00C453EB">
        <w:rPr>
          <w:rFonts w:ascii="宋体" w:hAnsi="宋体" w:cs="宋体"/>
          <w:color w:val="000000"/>
          <w:kern w:val="0"/>
          <w:szCs w:val="21"/>
        </w:rPr>
        <w:t>对资产的要求权是对企业</w:t>
      </w:r>
      <w:r w:rsidRPr="00C453EB">
        <w:rPr>
          <w:rFonts w:ascii="宋体" w:hAnsi="宋体" w:cs="宋体"/>
          <w:color w:val="000000"/>
          <w:kern w:val="0"/>
          <w:szCs w:val="21"/>
          <w:u w:val="single"/>
        </w:rPr>
        <w:t xml:space="preserve">  净资产的要求权 </w:t>
      </w:r>
      <w:r w:rsidRPr="00C453EB">
        <w:rPr>
          <w:rFonts w:ascii="宋体" w:hAnsi="宋体" w:cs="宋体"/>
          <w:color w:val="000000"/>
          <w:kern w:val="0"/>
          <w:szCs w:val="21"/>
        </w:rPr>
        <w:t>。6P150</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127. 债权人对企业资产的要求权是对( A  )6P150  A．总资产而言 B．总资产净额而言c．自有资产而言  D．净资产而言</w:t>
      </w:r>
    </w:p>
    <w:p w:rsidR="00057114" w:rsidRPr="00A923CF" w:rsidRDefault="00057114" w:rsidP="00057114">
      <w:pPr>
        <w:widowControl/>
        <w:shd w:val="clear" w:color="auto" w:fill="FFFFFF"/>
        <w:ind w:left="420" w:hangingChars="200" w:hanging="420"/>
        <w:jc w:val="left"/>
        <w:rPr>
          <w:rFonts w:ascii="宋体" w:hAnsi="宋体" w:cs="宋体"/>
          <w:color w:val="FF0000"/>
          <w:kern w:val="0"/>
          <w:szCs w:val="21"/>
        </w:rPr>
      </w:pPr>
      <w:r w:rsidRPr="00A923CF">
        <w:rPr>
          <w:rFonts w:ascii="宋体" w:hAnsi="宋体" w:cs="宋体"/>
          <w:color w:val="FF0000"/>
          <w:kern w:val="0"/>
          <w:szCs w:val="21"/>
        </w:rPr>
        <w:t>128、</w:t>
      </w:r>
      <w:r w:rsidRPr="00A923CF">
        <w:rPr>
          <w:rFonts w:ascii="宋体" w:hAnsi="宋体" w:cs="宋体"/>
          <w:color w:val="FF0000"/>
          <w:kern w:val="0"/>
          <w:szCs w:val="21"/>
          <w:u w:val="single"/>
        </w:rPr>
        <w:t xml:space="preserve">商业信用 </w:t>
      </w:r>
      <w:r w:rsidRPr="00A923CF">
        <w:rPr>
          <w:rFonts w:ascii="宋体" w:hAnsi="宋体" w:cs="宋体"/>
          <w:color w:val="FF0000"/>
          <w:kern w:val="0"/>
          <w:szCs w:val="21"/>
        </w:rPr>
        <w:t>是指商品交易中的</w:t>
      </w:r>
      <w:r w:rsidRPr="00A923CF">
        <w:rPr>
          <w:rFonts w:ascii="宋体" w:hAnsi="宋体" w:cs="宋体"/>
          <w:color w:val="FF0000"/>
          <w:kern w:val="0"/>
          <w:szCs w:val="21"/>
          <w:u w:val="single"/>
        </w:rPr>
        <w:t xml:space="preserve">延期付款或延期交货 </w:t>
      </w:r>
      <w:r w:rsidRPr="00A923CF">
        <w:rPr>
          <w:rFonts w:ascii="宋体" w:hAnsi="宋体" w:cs="宋体"/>
          <w:color w:val="FF0000"/>
          <w:kern w:val="0"/>
          <w:szCs w:val="21"/>
        </w:rPr>
        <w:t>所形成的</w:t>
      </w:r>
      <w:r w:rsidRPr="00A923CF">
        <w:rPr>
          <w:rFonts w:ascii="宋体" w:hAnsi="宋体" w:cs="宋体"/>
          <w:color w:val="FF0000"/>
          <w:kern w:val="0"/>
          <w:szCs w:val="21"/>
          <w:u w:val="single"/>
        </w:rPr>
        <w:t xml:space="preserve">借贷关系 </w:t>
      </w:r>
      <w:r w:rsidRPr="00A923CF">
        <w:rPr>
          <w:rFonts w:ascii="宋体" w:hAnsi="宋体" w:cs="宋体"/>
          <w:color w:val="FF0000"/>
          <w:kern w:val="0"/>
          <w:szCs w:val="21"/>
        </w:rPr>
        <w:t>，是企业之间的一种直接信用关系。6P151</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129．具有简便易行、筹资成本较低、筹资弹性较大、限制条件较少等优点的筹资方式是(  D  )6P153</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A．长期借款    B．长期债券    C．商业票据    D．商业信用</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130．对于借款企业来讲，若预测市场利率将上升，应与银行签订浮动利率合同；反之，则应签订固定利率合同。</w:t>
      </w:r>
      <w:proofErr w:type="gramStart"/>
      <w:r w:rsidRPr="00C453EB">
        <w:rPr>
          <w:rFonts w:ascii="宋体" w:hAnsi="宋体" w:cs="宋体"/>
          <w:color w:val="000000"/>
          <w:kern w:val="0"/>
          <w:szCs w:val="21"/>
        </w:rPr>
        <w:t xml:space="preserve">( </w:t>
      </w:r>
      <w:r w:rsidRPr="00C453EB">
        <w:rPr>
          <w:rFonts w:ascii="宋体" w:hAnsi="宋体" w:cs="宋体"/>
          <w:b/>
          <w:bCs/>
          <w:color w:val="000000"/>
          <w:kern w:val="0"/>
          <w:szCs w:val="21"/>
        </w:rPr>
        <w:t>×</w:t>
      </w:r>
      <w:proofErr w:type="gramEnd"/>
      <w:r w:rsidRPr="00C453EB">
        <w:rPr>
          <w:rFonts w:ascii="宋体" w:hAnsi="宋体" w:cs="宋体"/>
          <w:color w:val="000000"/>
          <w:kern w:val="0"/>
          <w:szCs w:val="21"/>
        </w:rPr>
        <w:t xml:space="preserve"> )6P157</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若预测市场利率将上升，应与银行签订固定利率合同；反之，则应签订浮动利率合同</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131．若你取得借款，在相同利率下，用单利计息要优于复利计息。(  </w:t>
      </w:r>
      <w:r w:rsidRPr="00C453EB">
        <w:rPr>
          <w:rFonts w:ascii="宋体" w:hAnsi="宋体" w:cs="宋体"/>
          <w:b/>
          <w:bCs/>
          <w:color w:val="000000"/>
          <w:kern w:val="0"/>
          <w:szCs w:val="21"/>
        </w:rPr>
        <w:t>√</w:t>
      </w:r>
      <w:r w:rsidRPr="00C453EB">
        <w:rPr>
          <w:rFonts w:ascii="宋体" w:hAnsi="宋体" w:cs="宋体"/>
          <w:color w:val="000000"/>
          <w:kern w:val="0"/>
          <w:szCs w:val="21"/>
        </w:rPr>
        <w:t>  )</w:t>
      </w:r>
      <w:proofErr w:type="gramStart"/>
      <w:r w:rsidRPr="00C453EB">
        <w:rPr>
          <w:rFonts w:ascii="宋体" w:hAnsi="宋体" w:cs="宋体"/>
          <w:color w:val="000000"/>
          <w:kern w:val="0"/>
          <w:szCs w:val="21"/>
        </w:rPr>
        <w:t>P157</w:t>
      </w:r>
      <w:r w:rsidRPr="00C453EB">
        <w:rPr>
          <w:rFonts w:ascii="宋体" w:hAnsi="宋体" w:cs="宋体"/>
          <w:b/>
          <w:bCs/>
          <w:color w:val="000000"/>
          <w:kern w:val="0"/>
          <w:szCs w:val="21"/>
        </w:rPr>
        <w:t>(</w:t>
      </w:r>
      <w:proofErr w:type="gramEnd"/>
      <w:r w:rsidRPr="00C453EB">
        <w:rPr>
          <w:rFonts w:ascii="宋体" w:hAnsi="宋体" w:cs="宋体"/>
          <w:b/>
          <w:bCs/>
          <w:color w:val="000000"/>
          <w:kern w:val="0"/>
          <w:szCs w:val="21"/>
        </w:rPr>
        <w:t>09.1)</w:t>
      </w:r>
    </w:p>
    <w:p w:rsidR="00057114" w:rsidRPr="00C453EB" w:rsidRDefault="00057114" w:rsidP="00057114">
      <w:pPr>
        <w:widowControl/>
        <w:shd w:val="clear" w:color="auto" w:fill="FFFFFF"/>
        <w:ind w:left="525" w:hangingChars="250" w:hanging="525"/>
        <w:jc w:val="left"/>
        <w:rPr>
          <w:rFonts w:ascii="宋体" w:hAnsi="宋体" w:cs="宋体" w:hint="eastAsia"/>
          <w:color w:val="000000"/>
          <w:kern w:val="0"/>
          <w:szCs w:val="21"/>
        </w:rPr>
      </w:pPr>
      <w:r w:rsidRPr="00C453EB">
        <w:rPr>
          <w:rFonts w:ascii="宋体" w:hAnsi="宋体" w:cs="宋体"/>
          <w:color w:val="000000"/>
          <w:kern w:val="0"/>
          <w:szCs w:val="21"/>
        </w:rPr>
        <w:t xml:space="preserve">132．相对于股票筹资而言，银行借款的缺点是(  D  )6P167 </w:t>
      </w:r>
    </w:p>
    <w:p w:rsidR="00057114" w:rsidRPr="00C453EB" w:rsidRDefault="00057114" w:rsidP="00057114">
      <w:pPr>
        <w:widowControl/>
        <w:shd w:val="clear" w:color="auto" w:fill="FFFFFF"/>
        <w:ind w:leftChars="285" w:left="598" w:firstLineChars="50" w:firstLine="105"/>
        <w:jc w:val="left"/>
        <w:rPr>
          <w:rFonts w:ascii="宋体" w:hAnsi="宋体" w:cs="宋体"/>
          <w:color w:val="000000"/>
          <w:kern w:val="0"/>
          <w:szCs w:val="21"/>
        </w:rPr>
      </w:pPr>
      <w:r w:rsidRPr="00C453EB">
        <w:rPr>
          <w:rFonts w:ascii="宋体" w:hAnsi="宋体" w:cs="宋体"/>
          <w:color w:val="000000"/>
          <w:kern w:val="0"/>
          <w:szCs w:val="21"/>
        </w:rPr>
        <w:t>A.筹资速度慢</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B.筹资成本高</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C.筹资限制少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D.财务风险大</w:t>
      </w:r>
    </w:p>
    <w:p w:rsidR="00057114" w:rsidRPr="001770C8" w:rsidRDefault="00057114" w:rsidP="00057114">
      <w:pPr>
        <w:widowControl/>
        <w:shd w:val="clear" w:color="auto" w:fill="FFFFFF"/>
        <w:ind w:left="525" w:hangingChars="250" w:hanging="525"/>
        <w:jc w:val="left"/>
        <w:rPr>
          <w:rFonts w:ascii="宋体" w:hAnsi="宋体" w:cs="宋体" w:hint="eastAsia"/>
          <w:color w:val="FF0000"/>
          <w:kern w:val="0"/>
          <w:szCs w:val="21"/>
        </w:rPr>
      </w:pPr>
      <w:r w:rsidRPr="001770C8">
        <w:rPr>
          <w:rFonts w:ascii="宋体" w:hAnsi="宋体" w:cs="宋体"/>
          <w:color w:val="FF0000"/>
          <w:kern w:val="0"/>
          <w:szCs w:val="21"/>
        </w:rPr>
        <w:t>133.</w:t>
      </w:r>
      <w:r w:rsidRPr="001770C8">
        <w:rPr>
          <w:rFonts w:ascii="宋体" w:hAnsi="宋体" w:cs="宋体" w:hint="eastAsia"/>
          <w:color w:val="FF0000"/>
          <w:kern w:val="0"/>
          <w:szCs w:val="21"/>
        </w:rPr>
        <w:t xml:space="preserve"> </w:t>
      </w:r>
      <w:r w:rsidRPr="001770C8">
        <w:rPr>
          <w:rFonts w:ascii="宋体" w:hAnsi="宋体" w:cs="宋体"/>
          <w:color w:val="FF0000"/>
          <w:kern w:val="0"/>
          <w:szCs w:val="21"/>
        </w:rPr>
        <w:t>长期借款筹资与长期债券筹资相比,其特点是( B )6P167</w:t>
      </w:r>
    </w:p>
    <w:p w:rsidR="00057114" w:rsidRPr="001770C8" w:rsidRDefault="00057114" w:rsidP="00057114">
      <w:pPr>
        <w:widowControl/>
        <w:shd w:val="clear" w:color="auto" w:fill="FFFFFF"/>
        <w:ind w:leftChars="285" w:left="598"/>
        <w:jc w:val="left"/>
        <w:rPr>
          <w:rFonts w:ascii="宋体" w:hAnsi="宋体" w:cs="宋体"/>
          <w:color w:val="FF0000"/>
          <w:kern w:val="0"/>
          <w:szCs w:val="21"/>
        </w:rPr>
      </w:pPr>
      <w:r w:rsidRPr="001770C8">
        <w:rPr>
          <w:rFonts w:ascii="宋体" w:hAnsi="宋体" w:cs="宋体"/>
          <w:color w:val="FF0000"/>
          <w:kern w:val="0"/>
          <w:szCs w:val="21"/>
        </w:rPr>
        <w:t xml:space="preserve"> A.利息能节税  </w:t>
      </w:r>
      <w:r w:rsidRPr="001770C8">
        <w:rPr>
          <w:rFonts w:ascii="宋体" w:hAnsi="宋体" w:cs="宋体" w:hint="eastAsia"/>
          <w:color w:val="FF0000"/>
          <w:kern w:val="0"/>
          <w:szCs w:val="21"/>
        </w:rPr>
        <w:t xml:space="preserve">  </w:t>
      </w:r>
      <w:r w:rsidRPr="001770C8">
        <w:rPr>
          <w:rFonts w:ascii="宋体" w:hAnsi="宋体" w:cs="宋体"/>
          <w:color w:val="FF0000"/>
          <w:kern w:val="0"/>
          <w:szCs w:val="21"/>
        </w:rPr>
        <w:t>B.筹资弹性大  C.筹资费用大</w:t>
      </w:r>
      <w:r w:rsidRPr="001770C8">
        <w:rPr>
          <w:rFonts w:ascii="宋体" w:hAnsi="宋体" w:cs="宋体" w:hint="eastAsia"/>
          <w:color w:val="FF0000"/>
          <w:kern w:val="0"/>
          <w:szCs w:val="21"/>
        </w:rPr>
        <w:t xml:space="preserve">   </w:t>
      </w:r>
      <w:r w:rsidRPr="001770C8">
        <w:rPr>
          <w:rFonts w:ascii="宋体" w:hAnsi="宋体" w:cs="宋体"/>
          <w:color w:val="FF0000"/>
          <w:kern w:val="0"/>
          <w:szCs w:val="21"/>
        </w:rPr>
        <w:t xml:space="preserve"> D.债务利息高</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134．企业通过发行股票筹资，可以不付利息，因此其成本</w:t>
      </w:r>
      <w:r w:rsidRPr="00C453EB">
        <w:rPr>
          <w:rFonts w:ascii="宋体" w:hAnsi="宋体" w:cs="宋体"/>
          <w:color w:val="000000"/>
          <w:kern w:val="0"/>
          <w:szCs w:val="21"/>
          <w:u w:val="single"/>
        </w:rPr>
        <w:t>比借款筹资要低</w:t>
      </w:r>
      <w:r w:rsidRPr="00C453EB">
        <w:rPr>
          <w:rFonts w:ascii="宋体" w:hAnsi="宋体" w:cs="宋体"/>
          <w:color w:val="000000"/>
          <w:kern w:val="0"/>
          <w:szCs w:val="21"/>
        </w:rPr>
        <w:t>。</w:t>
      </w:r>
      <w:proofErr w:type="gramStart"/>
      <w:r w:rsidRPr="00C453EB">
        <w:rPr>
          <w:rFonts w:ascii="宋体" w:hAnsi="宋体" w:cs="宋体"/>
          <w:color w:val="000000"/>
          <w:kern w:val="0"/>
          <w:szCs w:val="21"/>
        </w:rPr>
        <w:t>( ×</w:t>
      </w:r>
      <w:proofErr w:type="gramEnd"/>
      <w:r w:rsidRPr="00C453EB">
        <w:rPr>
          <w:rFonts w:ascii="宋体" w:hAnsi="宋体" w:cs="宋体"/>
          <w:color w:val="000000"/>
          <w:kern w:val="0"/>
          <w:szCs w:val="21"/>
        </w:rPr>
        <w:t xml:space="preserve"> )6P167</w:t>
      </w:r>
      <w:r w:rsidRPr="00C453EB">
        <w:rPr>
          <w:rFonts w:ascii="宋体" w:hAnsi="宋体" w:cs="宋体"/>
          <w:b/>
          <w:bCs/>
          <w:color w:val="000000"/>
          <w:kern w:val="0"/>
          <w:szCs w:val="21"/>
        </w:rPr>
        <w:t>(08.10)</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比借款筹资要高</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135．公司发行</w:t>
      </w:r>
      <w:r w:rsidRPr="00C453EB">
        <w:rPr>
          <w:rFonts w:ascii="宋体" w:hAnsi="宋体" w:cs="宋体"/>
          <w:color w:val="000000"/>
          <w:kern w:val="0"/>
          <w:szCs w:val="21"/>
          <w:u w:val="single"/>
        </w:rPr>
        <w:t>债券筹资</w:t>
      </w:r>
      <w:r w:rsidRPr="00C453EB">
        <w:rPr>
          <w:rFonts w:ascii="宋体" w:hAnsi="宋体" w:cs="宋体"/>
          <w:color w:val="000000"/>
          <w:kern w:val="0"/>
          <w:szCs w:val="21"/>
        </w:rPr>
        <w:t xml:space="preserve">会分散股东对公司的控制权。(  </w:t>
      </w:r>
      <w:r w:rsidRPr="00C453EB">
        <w:rPr>
          <w:rFonts w:ascii="宋体" w:hAnsi="宋体" w:cs="宋体"/>
          <w:b/>
          <w:bCs/>
          <w:color w:val="000000"/>
          <w:kern w:val="0"/>
          <w:szCs w:val="21"/>
        </w:rPr>
        <w:t>×</w:t>
      </w:r>
      <w:r w:rsidRPr="00C453EB">
        <w:rPr>
          <w:rFonts w:ascii="宋体" w:hAnsi="宋体" w:cs="宋体"/>
          <w:color w:val="000000"/>
          <w:kern w:val="0"/>
          <w:szCs w:val="21"/>
        </w:rPr>
        <w:t>  )6P168  股票筹资</w:t>
      </w:r>
    </w:p>
    <w:p w:rsidR="00057114" w:rsidRPr="00C453EB" w:rsidRDefault="00057114" w:rsidP="00057114">
      <w:pPr>
        <w:widowControl/>
        <w:shd w:val="clear" w:color="auto" w:fill="FFFFFF"/>
        <w:ind w:left="525" w:hangingChars="250" w:hanging="525"/>
        <w:jc w:val="left"/>
        <w:rPr>
          <w:rFonts w:ascii="宋体" w:hAnsi="宋体" w:cs="宋体" w:hint="eastAsia"/>
          <w:color w:val="000000"/>
          <w:kern w:val="0"/>
          <w:szCs w:val="21"/>
        </w:rPr>
      </w:pPr>
      <w:r w:rsidRPr="00C453EB">
        <w:rPr>
          <w:rFonts w:ascii="宋体" w:hAnsi="宋体" w:cs="宋体"/>
          <w:color w:val="000000"/>
          <w:kern w:val="0"/>
          <w:szCs w:val="21"/>
        </w:rPr>
        <w:lastRenderedPageBreak/>
        <w:t>136.</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根据我国《公司法》的规定，发行债券的</w:t>
      </w:r>
      <w:r w:rsidRPr="00C453EB">
        <w:rPr>
          <w:rFonts w:ascii="宋体" w:hAnsi="宋体" w:cs="宋体"/>
          <w:color w:val="000000"/>
          <w:kern w:val="0"/>
          <w:szCs w:val="21"/>
          <w:u w:val="single"/>
        </w:rPr>
        <w:t>股份有限公司</w:t>
      </w:r>
      <w:r w:rsidRPr="00C453EB">
        <w:rPr>
          <w:rFonts w:ascii="宋体" w:hAnsi="宋体" w:cs="宋体"/>
          <w:color w:val="000000"/>
          <w:kern w:val="0"/>
          <w:szCs w:val="21"/>
        </w:rPr>
        <w:t>的净资产不得低于人民币(  A  )；</w:t>
      </w:r>
    </w:p>
    <w:p w:rsidR="00057114" w:rsidRPr="00C453EB" w:rsidRDefault="00057114" w:rsidP="00057114">
      <w:pPr>
        <w:widowControl/>
        <w:shd w:val="clear" w:color="auto" w:fill="FFFFFF"/>
        <w:ind w:leftChars="285" w:left="598"/>
        <w:jc w:val="left"/>
        <w:rPr>
          <w:rFonts w:ascii="宋体" w:hAnsi="宋体" w:cs="宋体" w:hint="eastAsia"/>
          <w:color w:val="000000"/>
          <w:kern w:val="0"/>
          <w:szCs w:val="21"/>
        </w:rPr>
      </w:pPr>
      <w:r w:rsidRPr="00C453EB">
        <w:rPr>
          <w:rFonts w:ascii="宋体" w:hAnsi="宋体" w:cs="宋体"/>
          <w:color w:val="000000"/>
          <w:kern w:val="0"/>
          <w:szCs w:val="21"/>
        </w:rPr>
        <w:t>发行债券的</w:t>
      </w:r>
      <w:r w:rsidRPr="00C453EB">
        <w:rPr>
          <w:rFonts w:ascii="宋体" w:hAnsi="宋体" w:cs="宋体"/>
          <w:color w:val="000000"/>
          <w:kern w:val="0"/>
          <w:szCs w:val="21"/>
          <w:u w:val="single"/>
        </w:rPr>
        <w:t>有限责任公司</w:t>
      </w:r>
      <w:r w:rsidRPr="00C453EB">
        <w:rPr>
          <w:rFonts w:ascii="宋体" w:hAnsi="宋体" w:cs="宋体"/>
          <w:color w:val="000000"/>
          <w:kern w:val="0"/>
          <w:szCs w:val="21"/>
        </w:rPr>
        <w:t>的净资产不得低于人民币(  D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6P169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A．3 000万元    B．4 000万元    C．5 000万元    D．6 000万元</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137.</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可转换债券对投资者来说，可在一定时期内将其转换为(  B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6P169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A.其他债券  B.普通股 C.优先股  D.收益债券</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138．我国《公司法》规定，企业发行债券其累计债券总额不超过公司净资产额的(  B  )6P170</w:t>
      </w:r>
      <w:r w:rsidRPr="00C453EB">
        <w:rPr>
          <w:rFonts w:ascii="宋体" w:hAnsi="宋体" w:cs="宋体"/>
          <w:b/>
          <w:bCs/>
          <w:color w:val="000000"/>
          <w:kern w:val="0"/>
          <w:szCs w:val="21"/>
        </w:rPr>
        <w:t>(09.1)</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A．20％    B．40％    C．50％   D．60％</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139、企业发行</w:t>
      </w:r>
      <w:r w:rsidRPr="00C453EB">
        <w:rPr>
          <w:rFonts w:ascii="宋体" w:hAnsi="宋体" w:cs="宋体"/>
          <w:color w:val="000000"/>
          <w:kern w:val="0"/>
          <w:szCs w:val="21"/>
          <w:u w:val="single"/>
        </w:rPr>
        <w:t>债券所筹资金</w:t>
      </w:r>
      <w:r w:rsidRPr="00C453EB">
        <w:rPr>
          <w:rFonts w:ascii="宋体" w:hAnsi="宋体" w:cs="宋体"/>
          <w:color w:val="000000"/>
          <w:kern w:val="0"/>
          <w:szCs w:val="21"/>
        </w:rPr>
        <w:t>用于</w:t>
      </w:r>
      <w:r w:rsidRPr="00C453EB">
        <w:rPr>
          <w:rFonts w:ascii="宋体" w:hAnsi="宋体" w:cs="宋体"/>
          <w:color w:val="000000"/>
          <w:kern w:val="0"/>
          <w:szCs w:val="21"/>
          <w:u w:val="single"/>
        </w:rPr>
        <w:t>本企业的生产经营</w:t>
      </w:r>
      <w:r w:rsidRPr="00C453EB">
        <w:rPr>
          <w:rFonts w:ascii="宋体" w:hAnsi="宋体" w:cs="宋体"/>
          <w:color w:val="000000"/>
          <w:kern w:val="0"/>
          <w:szCs w:val="21"/>
        </w:rPr>
        <w:t>，</w:t>
      </w:r>
      <w:r w:rsidRPr="00C453EB">
        <w:rPr>
          <w:rFonts w:ascii="宋体" w:hAnsi="宋体" w:cs="宋体"/>
          <w:color w:val="000000"/>
          <w:kern w:val="0"/>
          <w:szCs w:val="21"/>
          <w:u w:val="single"/>
        </w:rPr>
        <w:t>不得用于</w:t>
      </w:r>
      <w:r w:rsidRPr="00C453EB">
        <w:rPr>
          <w:rFonts w:ascii="宋体" w:hAnsi="宋体" w:cs="宋体"/>
          <w:color w:val="000000"/>
          <w:kern w:val="0"/>
          <w:szCs w:val="21"/>
        </w:rPr>
        <w:t>房地产买卖、股票买卖和期货交易等与本企业</w:t>
      </w:r>
      <w:r w:rsidRPr="00C453EB">
        <w:rPr>
          <w:rFonts w:ascii="宋体" w:hAnsi="宋体" w:cs="宋体"/>
          <w:color w:val="000000"/>
          <w:kern w:val="0"/>
          <w:szCs w:val="21"/>
          <w:u w:val="single"/>
        </w:rPr>
        <w:t>生产经营无关的风险性投资</w:t>
      </w:r>
      <w:r w:rsidRPr="00C453EB">
        <w:rPr>
          <w:rFonts w:ascii="宋体" w:hAnsi="宋体" w:cs="宋体"/>
          <w:color w:val="000000"/>
          <w:kern w:val="0"/>
          <w:szCs w:val="21"/>
        </w:rPr>
        <w:t>。</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6P170</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140、债券发行的价格有三种：一是按债券面值</w:t>
      </w:r>
      <w:r w:rsidRPr="00C453EB">
        <w:rPr>
          <w:rFonts w:ascii="宋体" w:hAnsi="宋体" w:cs="宋体"/>
          <w:color w:val="000000"/>
          <w:kern w:val="0"/>
          <w:szCs w:val="21"/>
          <w:u w:val="single"/>
        </w:rPr>
        <w:t>等价发行（i=k）</w:t>
      </w:r>
      <w:r w:rsidRPr="00C453EB">
        <w:rPr>
          <w:rFonts w:ascii="宋体" w:hAnsi="宋体" w:cs="宋体"/>
          <w:color w:val="000000"/>
          <w:kern w:val="0"/>
          <w:szCs w:val="21"/>
        </w:rPr>
        <w:t>；二是低于债券的面值</w:t>
      </w:r>
      <w:r w:rsidRPr="00C453EB">
        <w:rPr>
          <w:rFonts w:ascii="宋体" w:hAnsi="宋体" w:cs="宋体"/>
          <w:color w:val="000000"/>
          <w:kern w:val="0"/>
          <w:szCs w:val="21"/>
          <w:u w:val="single"/>
        </w:rPr>
        <w:t>折价发行(i＜k）</w:t>
      </w:r>
      <w:r w:rsidRPr="00C453EB">
        <w:rPr>
          <w:rFonts w:ascii="宋体" w:hAnsi="宋体" w:cs="宋体"/>
          <w:color w:val="000000"/>
          <w:kern w:val="0"/>
          <w:szCs w:val="21"/>
        </w:rPr>
        <w:t>；三是高于债券面值</w:t>
      </w:r>
      <w:r w:rsidRPr="00C453EB">
        <w:rPr>
          <w:rFonts w:ascii="宋体" w:hAnsi="宋体" w:cs="宋体"/>
          <w:color w:val="000000"/>
          <w:kern w:val="0"/>
          <w:szCs w:val="21"/>
          <w:u w:val="single"/>
        </w:rPr>
        <w:t>溢价发行(i＞k)</w:t>
      </w:r>
      <w:r w:rsidRPr="00C453EB">
        <w:rPr>
          <w:rFonts w:ascii="宋体" w:hAnsi="宋体" w:cs="宋体"/>
          <w:color w:val="000000"/>
          <w:kern w:val="0"/>
          <w:szCs w:val="21"/>
        </w:rPr>
        <w:t>。（i=票面利率,k=市场利率）</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6P170</w:t>
      </w:r>
      <w:r w:rsidRPr="00C453EB">
        <w:rPr>
          <w:rFonts w:ascii="宋体" w:hAnsi="宋体" w:cs="宋体"/>
          <w:b/>
          <w:bCs/>
          <w:color w:val="000000"/>
          <w:kern w:val="0"/>
          <w:szCs w:val="21"/>
        </w:rPr>
        <w:t>(08.10)</w:t>
      </w:r>
    </w:p>
    <w:p w:rsidR="00057114" w:rsidRPr="00C453EB" w:rsidRDefault="00057114" w:rsidP="00057114">
      <w:pPr>
        <w:widowControl/>
        <w:shd w:val="clear" w:color="auto" w:fill="FFFFFF"/>
        <w:ind w:left="525" w:hangingChars="250" w:hanging="525"/>
        <w:jc w:val="left"/>
        <w:rPr>
          <w:rFonts w:ascii="宋体" w:hAnsi="宋体" w:cs="宋体" w:hint="eastAsia"/>
          <w:b/>
          <w:bCs/>
          <w:color w:val="000000"/>
          <w:kern w:val="0"/>
          <w:szCs w:val="21"/>
        </w:rPr>
      </w:pPr>
      <w:r w:rsidRPr="00C453EB">
        <w:rPr>
          <w:rFonts w:ascii="宋体" w:hAnsi="宋体" w:cs="宋体"/>
          <w:color w:val="000000"/>
          <w:kern w:val="0"/>
          <w:szCs w:val="21"/>
        </w:rPr>
        <w:t>141.</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当债券的票面利率小于市场利率时，债券应(  </w:t>
      </w:r>
      <w:r w:rsidRPr="00C453EB">
        <w:rPr>
          <w:rFonts w:ascii="宋体" w:hAnsi="宋体" w:cs="宋体"/>
          <w:b/>
          <w:color w:val="800000"/>
          <w:kern w:val="0"/>
          <w:szCs w:val="21"/>
        </w:rPr>
        <w:t>C</w:t>
      </w: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6P170</w:t>
      </w:r>
      <w:r w:rsidRPr="00C453EB">
        <w:rPr>
          <w:rFonts w:ascii="宋体" w:hAnsi="宋体" w:cs="宋体"/>
          <w:b/>
          <w:bCs/>
          <w:color w:val="000000"/>
          <w:kern w:val="0"/>
          <w:szCs w:val="21"/>
        </w:rPr>
        <w:t>(09.1)</w:t>
      </w:r>
    </w:p>
    <w:p w:rsidR="00057114" w:rsidRPr="00C453EB" w:rsidRDefault="00057114" w:rsidP="00057114">
      <w:pPr>
        <w:widowControl/>
        <w:shd w:val="clear" w:color="auto" w:fill="FFFFFF"/>
        <w:ind w:leftChars="285" w:left="598"/>
        <w:jc w:val="left"/>
        <w:rPr>
          <w:rFonts w:ascii="宋体" w:hAnsi="宋体" w:cs="宋体"/>
          <w:color w:val="000000"/>
          <w:kern w:val="0"/>
          <w:szCs w:val="21"/>
        </w:rPr>
      </w:pPr>
      <w:r w:rsidRPr="00C453EB">
        <w:rPr>
          <w:rFonts w:ascii="宋体" w:hAnsi="宋体" w:cs="宋体"/>
          <w:color w:val="000000"/>
          <w:kern w:val="0"/>
          <w:szCs w:val="21"/>
        </w:rPr>
        <w:t xml:space="preserve"> A.按面值发行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B.溢价发行</w:t>
      </w:r>
      <w:r w:rsidRPr="00C453EB">
        <w:rPr>
          <w:rFonts w:ascii="宋体" w:hAnsi="宋体" w:cs="宋体" w:hint="eastAsia"/>
          <w:color w:val="000000"/>
          <w:kern w:val="0"/>
          <w:szCs w:val="21"/>
        </w:rPr>
        <w:t xml:space="preserve">  C</w:t>
      </w:r>
      <w:r w:rsidRPr="00C453EB">
        <w:rPr>
          <w:rFonts w:ascii="宋体" w:hAnsi="宋体" w:cs="宋体"/>
          <w:color w:val="000000"/>
          <w:kern w:val="0"/>
          <w:szCs w:val="21"/>
        </w:rPr>
        <w:t xml:space="preserve">.折价发行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D.向外部发行</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142.</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在债券面值和票面利率一定的情况下，市场利率越高</w:t>
      </w:r>
      <w:r w:rsidRPr="00C453EB">
        <w:rPr>
          <w:rFonts w:ascii="宋体" w:hAnsi="宋体" w:cs="宋体" w:hint="eastAsia"/>
          <w:color w:val="000000"/>
          <w:kern w:val="0"/>
          <w:szCs w:val="21"/>
        </w:rPr>
        <w:t>,</w:t>
      </w:r>
      <w:r w:rsidRPr="00C453EB">
        <w:rPr>
          <w:rFonts w:ascii="宋体" w:hAnsi="宋体" w:cs="宋体"/>
          <w:color w:val="000000"/>
          <w:kern w:val="0"/>
          <w:szCs w:val="21"/>
        </w:rPr>
        <w:t>则债券的发行价格</w:t>
      </w:r>
      <w:r w:rsidRPr="00C453EB">
        <w:rPr>
          <w:rFonts w:ascii="宋体" w:hAnsi="宋体" w:cs="宋体"/>
          <w:color w:val="000000"/>
          <w:kern w:val="0"/>
          <w:szCs w:val="21"/>
          <w:u w:val="single"/>
        </w:rPr>
        <w:t>越高</w:t>
      </w:r>
      <w:r w:rsidRPr="00C453EB">
        <w:rPr>
          <w:rFonts w:ascii="宋体" w:hAnsi="宋体" w:cs="宋体"/>
          <w:color w:val="000000"/>
          <w:kern w:val="0"/>
          <w:szCs w:val="21"/>
        </w:rPr>
        <w:t>。(</w:t>
      </w:r>
      <w:r w:rsidRPr="00C453EB">
        <w:rPr>
          <w:rFonts w:ascii="宋体" w:hAnsi="宋体" w:cs="宋体"/>
          <w:b/>
          <w:bCs/>
          <w:color w:val="000000"/>
          <w:kern w:val="0"/>
          <w:szCs w:val="21"/>
        </w:rPr>
        <w:t>×</w:t>
      </w:r>
      <w:r w:rsidRPr="00C453EB">
        <w:rPr>
          <w:rFonts w:ascii="宋体" w:hAnsi="宋体" w:cs="宋体"/>
          <w:color w:val="000000"/>
          <w:kern w:val="0"/>
          <w:szCs w:val="21"/>
        </w:rPr>
        <w:t>)6P170越低</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143．债券的收益是固定的，但其价格会随市场利率的上升而(  B  )P170</w:t>
      </w:r>
      <w:r w:rsidRPr="00C453EB">
        <w:rPr>
          <w:rFonts w:ascii="宋体" w:hAnsi="宋体" w:cs="宋体"/>
          <w:b/>
          <w:bCs/>
          <w:color w:val="000000"/>
          <w:kern w:val="0"/>
          <w:szCs w:val="21"/>
        </w:rPr>
        <w:t>(09.1)</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A．上升 B．下跌  C．保持不变  D．有波动性</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144.</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溢价发行债券,应付利息等于(A)6P170</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 xml:space="preserve"> A.面值×票面利率</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B.面值×市场利率</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c.发行价×票面利率</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D.发行价×市场利率</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145．发行公司债券筹集的资金可用于</w:t>
      </w:r>
      <w:r w:rsidRPr="00C453EB">
        <w:rPr>
          <w:rFonts w:ascii="宋体" w:hAnsi="宋体" w:cs="宋体"/>
          <w:color w:val="000000"/>
          <w:kern w:val="0"/>
          <w:szCs w:val="21"/>
          <w:u w:val="single"/>
        </w:rPr>
        <w:t>弥补亏损和生产性支出</w:t>
      </w:r>
      <w:r w:rsidRPr="00C453EB">
        <w:rPr>
          <w:rFonts w:ascii="宋体" w:hAnsi="宋体" w:cs="宋体"/>
          <w:color w:val="000000"/>
          <w:kern w:val="0"/>
          <w:szCs w:val="21"/>
        </w:rPr>
        <w:t xml:space="preserve">。(  </w:t>
      </w:r>
      <w:r w:rsidRPr="00C453EB">
        <w:rPr>
          <w:rFonts w:ascii="宋体" w:hAnsi="宋体" w:cs="宋体"/>
          <w:b/>
          <w:bCs/>
          <w:color w:val="000000"/>
          <w:kern w:val="0"/>
          <w:szCs w:val="21"/>
        </w:rPr>
        <w:t>×</w:t>
      </w:r>
      <w:r w:rsidRPr="00C453EB">
        <w:rPr>
          <w:rFonts w:ascii="宋体" w:hAnsi="宋体" w:cs="宋体"/>
          <w:color w:val="000000"/>
          <w:kern w:val="0"/>
          <w:szCs w:val="21"/>
        </w:rPr>
        <w:t>  )</w:t>
      </w:r>
      <w:proofErr w:type="gramStart"/>
      <w:r w:rsidRPr="00C453EB">
        <w:rPr>
          <w:rFonts w:ascii="宋体" w:hAnsi="宋体" w:cs="宋体"/>
          <w:color w:val="000000"/>
          <w:kern w:val="0"/>
          <w:szCs w:val="21"/>
        </w:rPr>
        <w:t>P170</w:t>
      </w:r>
      <w:r w:rsidRPr="00C453EB">
        <w:rPr>
          <w:rFonts w:ascii="宋体" w:hAnsi="宋体" w:cs="宋体"/>
          <w:b/>
          <w:bCs/>
          <w:color w:val="000000"/>
          <w:kern w:val="0"/>
          <w:szCs w:val="21"/>
        </w:rPr>
        <w:t>(</w:t>
      </w:r>
      <w:proofErr w:type="gramEnd"/>
      <w:r w:rsidRPr="00C453EB">
        <w:rPr>
          <w:rFonts w:ascii="宋体" w:hAnsi="宋体" w:cs="宋体"/>
          <w:b/>
          <w:bCs/>
          <w:color w:val="000000"/>
          <w:kern w:val="0"/>
          <w:szCs w:val="21"/>
        </w:rPr>
        <w:t>09.1)</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b/>
          <w:bCs/>
          <w:color w:val="000000"/>
          <w:kern w:val="0"/>
          <w:szCs w:val="21"/>
        </w:rPr>
        <w:t> </w:t>
      </w:r>
      <w:r w:rsidRPr="00C453EB">
        <w:rPr>
          <w:rFonts w:ascii="宋体" w:hAnsi="宋体" w:cs="宋体" w:hint="eastAsia"/>
          <w:b/>
          <w:bCs/>
          <w:color w:val="000000"/>
          <w:kern w:val="0"/>
          <w:szCs w:val="21"/>
        </w:rPr>
        <w:t xml:space="preserve">    </w:t>
      </w:r>
      <w:r w:rsidRPr="00C453EB">
        <w:rPr>
          <w:rFonts w:ascii="宋体" w:hAnsi="宋体" w:cs="宋体"/>
          <w:color w:val="000000"/>
          <w:kern w:val="0"/>
          <w:szCs w:val="21"/>
        </w:rPr>
        <w:t>发行公司债券筹集的资金可用于</w:t>
      </w:r>
      <w:r w:rsidRPr="00C453EB">
        <w:rPr>
          <w:rFonts w:ascii="宋体" w:hAnsi="宋体" w:cs="宋体"/>
          <w:color w:val="000000"/>
          <w:kern w:val="0"/>
          <w:szCs w:val="21"/>
          <w:u w:val="single"/>
        </w:rPr>
        <w:t xml:space="preserve"> 生产性支出</w:t>
      </w:r>
      <w:r w:rsidRPr="00C453EB">
        <w:rPr>
          <w:rFonts w:ascii="宋体" w:hAnsi="宋体" w:cs="宋体"/>
          <w:color w:val="000000"/>
          <w:kern w:val="0"/>
          <w:szCs w:val="21"/>
        </w:rPr>
        <w:t>。</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146、债券筹资的优点是资金成本较低、</w:t>
      </w:r>
      <w:r w:rsidRPr="00C453EB">
        <w:rPr>
          <w:rFonts w:ascii="宋体" w:hAnsi="宋体" w:cs="宋体"/>
          <w:color w:val="000000"/>
          <w:kern w:val="0"/>
          <w:szCs w:val="21"/>
          <w:u w:val="single"/>
        </w:rPr>
        <w:t>保障控制股权</w:t>
      </w:r>
      <w:r w:rsidRPr="00C453EB">
        <w:rPr>
          <w:rFonts w:ascii="宋体" w:hAnsi="宋体" w:cs="宋体"/>
          <w:color w:val="000000"/>
          <w:kern w:val="0"/>
          <w:szCs w:val="21"/>
        </w:rPr>
        <w:t>、财务杠杆作用明显。6P171</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147、</w:t>
      </w:r>
      <w:r w:rsidRPr="00C453EB">
        <w:rPr>
          <w:rFonts w:ascii="宋体" w:hAnsi="宋体" w:cs="宋体"/>
          <w:color w:val="000000"/>
          <w:kern w:val="0"/>
          <w:szCs w:val="21"/>
          <w:u w:val="single"/>
        </w:rPr>
        <w:t>经营性租赁</w:t>
      </w:r>
      <w:r w:rsidRPr="00C453EB">
        <w:rPr>
          <w:rFonts w:ascii="宋体" w:hAnsi="宋体" w:cs="宋体"/>
          <w:color w:val="000000"/>
          <w:kern w:val="0"/>
          <w:szCs w:val="21"/>
        </w:rPr>
        <w:t>的特征是</w:t>
      </w:r>
      <w:r w:rsidRPr="00C453EB">
        <w:rPr>
          <w:rFonts w:ascii="宋体" w:hAnsi="宋体" w:cs="宋体"/>
          <w:color w:val="000000"/>
          <w:kern w:val="0"/>
          <w:szCs w:val="21"/>
          <w:u w:val="single"/>
        </w:rPr>
        <w:t>出租人提供专门服务</w:t>
      </w:r>
      <w:r w:rsidRPr="00C453EB">
        <w:rPr>
          <w:rFonts w:ascii="宋体" w:hAnsi="宋体" w:cs="宋体"/>
          <w:color w:val="000000"/>
          <w:kern w:val="0"/>
          <w:szCs w:val="21"/>
        </w:rPr>
        <w:t>，如设备的保养、维修、保险等。6P172</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148、</w:t>
      </w:r>
      <w:r w:rsidRPr="00C453EB">
        <w:rPr>
          <w:rFonts w:ascii="宋体" w:hAnsi="宋体" w:cs="宋体"/>
          <w:color w:val="000000"/>
          <w:kern w:val="0"/>
          <w:szCs w:val="21"/>
          <w:u w:val="single"/>
        </w:rPr>
        <w:t>融资性租赁</w:t>
      </w:r>
      <w:r w:rsidRPr="00C453EB">
        <w:rPr>
          <w:rFonts w:ascii="宋体" w:hAnsi="宋体" w:cs="宋体"/>
          <w:color w:val="000000"/>
          <w:kern w:val="0"/>
          <w:szCs w:val="21"/>
        </w:rPr>
        <w:t>又称财务性租赁，其实质主要是出租人以实物资产为承租人提供信贷，因此也称资本租赁，是企业筹集长期资本的重要方式。在租赁期间内，</w:t>
      </w:r>
      <w:r w:rsidRPr="00C453EB">
        <w:rPr>
          <w:rFonts w:ascii="宋体" w:hAnsi="宋体" w:cs="宋体"/>
          <w:color w:val="000000"/>
          <w:kern w:val="0"/>
          <w:szCs w:val="21"/>
          <w:u w:val="single"/>
        </w:rPr>
        <w:t>出租人</w:t>
      </w:r>
      <w:r w:rsidRPr="00C453EB">
        <w:rPr>
          <w:rFonts w:ascii="宋体" w:hAnsi="宋体" w:cs="宋体"/>
          <w:color w:val="000000"/>
          <w:kern w:val="0"/>
          <w:szCs w:val="21"/>
        </w:rPr>
        <w:t>一般</w:t>
      </w:r>
      <w:r w:rsidRPr="00C453EB">
        <w:rPr>
          <w:rFonts w:ascii="宋体" w:hAnsi="宋体" w:cs="宋体"/>
          <w:color w:val="000000"/>
          <w:kern w:val="0"/>
          <w:szCs w:val="21"/>
          <w:u w:val="single"/>
        </w:rPr>
        <w:t>不提供维修和保养设备方面的服务</w:t>
      </w:r>
      <w:r w:rsidRPr="00C453EB">
        <w:rPr>
          <w:rFonts w:ascii="宋体" w:hAnsi="宋体" w:cs="宋体"/>
          <w:color w:val="000000"/>
          <w:kern w:val="0"/>
          <w:szCs w:val="21"/>
        </w:rPr>
        <w:t>。6P172</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149. </w:t>
      </w:r>
      <w:r w:rsidRPr="00C453EB">
        <w:rPr>
          <w:rFonts w:ascii="宋体" w:hAnsi="宋体" w:cs="宋体"/>
          <w:color w:val="000000"/>
          <w:kern w:val="0"/>
          <w:szCs w:val="21"/>
          <w:u w:val="single"/>
        </w:rPr>
        <w:t>融资租赁</w:t>
      </w:r>
      <w:r w:rsidRPr="00C453EB">
        <w:rPr>
          <w:rFonts w:ascii="宋体" w:hAnsi="宋体" w:cs="宋体"/>
          <w:color w:val="000000"/>
          <w:kern w:val="0"/>
          <w:szCs w:val="21"/>
        </w:rPr>
        <w:t xml:space="preserve">方式下，出租人一般提供维修保养等方面的专门服务。(  </w:t>
      </w:r>
      <w:r w:rsidRPr="00C453EB">
        <w:rPr>
          <w:rFonts w:ascii="宋体" w:hAnsi="宋体" w:cs="宋体"/>
          <w:b/>
          <w:bCs/>
          <w:color w:val="000000"/>
          <w:kern w:val="0"/>
          <w:szCs w:val="21"/>
        </w:rPr>
        <w:t>×</w:t>
      </w:r>
      <w:r w:rsidRPr="00C453EB">
        <w:rPr>
          <w:rFonts w:ascii="宋体" w:hAnsi="宋体" w:cs="宋体"/>
          <w:color w:val="000000"/>
          <w:kern w:val="0"/>
          <w:szCs w:val="21"/>
        </w:rPr>
        <w:t>  )6P173   经营性租赁</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150.</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企业投资时，首先应对该投资项目进行(  A  )7P180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A.可行性分析 B.效益性分析   C.结构性分析   D.方向性分析</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151．企业在投资时，要注意投资收益与投资(  B  )7P181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A．方向均衡  B．风险均衡    C．时间均衡    D．步骤均衡</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152. 根据风险与收益均衡原理，高风险投资项目</w:t>
      </w:r>
      <w:r w:rsidRPr="00C453EB">
        <w:rPr>
          <w:rFonts w:ascii="宋体" w:hAnsi="宋体" w:cs="宋体"/>
          <w:color w:val="000000"/>
          <w:kern w:val="0"/>
          <w:szCs w:val="21"/>
          <w:u w:val="single"/>
        </w:rPr>
        <w:t>必然</w:t>
      </w:r>
      <w:r w:rsidRPr="00C453EB">
        <w:rPr>
          <w:rFonts w:ascii="宋体" w:hAnsi="宋体" w:cs="宋体"/>
          <w:color w:val="000000"/>
          <w:kern w:val="0"/>
          <w:szCs w:val="21"/>
        </w:rPr>
        <w:t>会获得高收益。</w:t>
      </w:r>
      <w:proofErr w:type="gramStart"/>
      <w:r w:rsidRPr="00C453EB">
        <w:rPr>
          <w:rFonts w:ascii="宋体" w:hAnsi="宋体" w:cs="宋体"/>
          <w:color w:val="000000"/>
          <w:kern w:val="0"/>
          <w:szCs w:val="21"/>
        </w:rPr>
        <w:t xml:space="preserve">(  </w:t>
      </w:r>
      <w:r w:rsidRPr="00C453EB">
        <w:rPr>
          <w:rFonts w:ascii="宋体" w:hAnsi="宋体" w:cs="宋体"/>
          <w:b/>
          <w:bCs/>
          <w:color w:val="000000"/>
          <w:kern w:val="0"/>
          <w:szCs w:val="21"/>
        </w:rPr>
        <w:t>×</w:t>
      </w:r>
      <w:proofErr w:type="gramEnd"/>
      <w:r w:rsidRPr="00C453EB">
        <w:rPr>
          <w:rFonts w:ascii="宋体" w:hAnsi="宋体" w:cs="宋体"/>
          <w:color w:val="000000"/>
          <w:kern w:val="0"/>
          <w:szCs w:val="21"/>
        </w:rPr>
        <w:t xml:space="preserve">  )7P181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不一定，可能会遭受重大损失</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153．</w:t>
      </w:r>
      <w:r w:rsidRPr="00C453EB">
        <w:rPr>
          <w:rFonts w:ascii="宋体" w:hAnsi="宋体" w:cs="宋体"/>
          <w:color w:val="000000"/>
          <w:kern w:val="0"/>
          <w:szCs w:val="21"/>
          <w:u w:val="single"/>
        </w:rPr>
        <w:t>投资组合理论</w:t>
      </w:r>
      <w:r w:rsidRPr="00C453EB">
        <w:rPr>
          <w:rFonts w:ascii="宋体" w:hAnsi="宋体" w:cs="宋体"/>
          <w:color w:val="000000"/>
          <w:kern w:val="0"/>
          <w:szCs w:val="21"/>
        </w:rPr>
        <w:t xml:space="preserve">的核心是在“有”和“效”二字。(  </w:t>
      </w:r>
      <w:r w:rsidRPr="00C453EB">
        <w:rPr>
          <w:rFonts w:ascii="宋体" w:hAnsi="宋体" w:cs="宋体"/>
          <w:b/>
          <w:bCs/>
          <w:color w:val="000000"/>
          <w:kern w:val="0"/>
          <w:szCs w:val="21"/>
        </w:rPr>
        <w:t>×</w:t>
      </w:r>
      <w:r w:rsidRPr="00C453EB">
        <w:rPr>
          <w:rFonts w:ascii="宋体" w:hAnsi="宋体" w:cs="宋体"/>
          <w:color w:val="000000"/>
          <w:kern w:val="0"/>
          <w:szCs w:val="21"/>
        </w:rPr>
        <w:t>  ) 7P183  有效市场理论</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154、</w:t>
      </w:r>
      <w:r w:rsidRPr="00C453EB">
        <w:rPr>
          <w:rFonts w:ascii="宋体" w:hAnsi="宋体" w:cs="宋体"/>
          <w:color w:val="000000"/>
          <w:kern w:val="0"/>
          <w:szCs w:val="21"/>
          <w:u w:val="single"/>
        </w:rPr>
        <w:t>系统性风险</w:t>
      </w:r>
      <w:r w:rsidRPr="00C453EB">
        <w:rPr>
          <w:rFonts w:ascii="宋体" w:hAnsi="宋体" w:cs="宋体"/>
          <w:color w:val="000000"/>
          <w:kern w:val="0"/>
          <w:szCs w:val="21"/>
        </w:rPr>
        <w:t>对所有证券均有影响，企业</w:t>
      </w:r>
      <w:r w:rsidRPr="00C453EB">
        <w:rPr>
          <w:rFonts w:ascii="宋体" w:hAnsi="宋体" w:cs="宋体"/>
          <w:color w:val="000000"/>
          <w:kern w:val="0"/>
          <w:szCs w:val="21"/>
          <w:u w:val="single"/>
        </w:rPr>
        <w:t>无法控制</w:t>
      </w:r>
      <w:r w:rsidRPr="00C453EB">
        <w:rPr>
          <w:rFonts w:ascii="宋体" w:hAnsi="宋体" w:cs="宋体"/>
          <w:b/>
          <w:bCs/>
          <w:color w:val="000000"/>
          <w:kern w:val="0"/>
          <w:szCs w:val="21"/>
        </w:rPr>
        <w:t>(08.10)</w:t>
      </w:r>
      <w:r w:rsidRPr="00C453EB">
        <w:rPr>
          <w:rFonts w:ascii="宋体" w:hAnsi="宋体" w:cs="宋体"/>
          <w:color w:val="000000"/>
          <w:kern w:val="0"/>
          <w:szCs w:val="21"/>
        </w:rPr>
        <w:t>；</w:t>
      </w:r>
      <w:r w:rsidRPr="00C453EB">
        <w:rPr>
          <w:rFonts w:ascii="宋体" w:hAnsi="宋体" w:cs="宋体"/>
          <w:color w:val="000000"/>
          <w:kern w:val="0"/>
          <w:szCs w:val="21"/>
          <w:u w:val="single"/>
        </w:rPr>
        <w:t>非系统性风险</w:t>
      </w:r>
      <w:r w:rsidRPr="00C453EB">
        <w:rPr>
          <w:rFonts w:ascii="宋体" w:hAnsi="宋体" w:cs="宋体"/>
          <w:color w:val="000000"/>
          <w:kern w:val="0"/>
          <w:szCs w:val="21"/>
        </w:rPr>
        <w:t>存在于每个具体的证券品种上，且风险大小不等无法消除，但可</w:t>
      </w:r>
      <w:r w:rsidRPr="00C453EB">
        <w:rPr>
          <w:rFonts w:ascii="宋体" w:hAnsi="宋体" w:cs="宋体"/>
          <w:color w:val="000000"/>
          <w:kern w:val="0"/>
          <w:szCs w:val="21"/>
          <w:u w:val="single"/>
        </w:rPr>
        <w:t>以算出其风险系数</w:t>
      </w:r>
      <w:r w:rsidRPr="00C453EB">
        <w:rPr>
          <w:rFonts w:ascii="宋体" w:hAnsi="宋体" w:cs="宋体"/>
          <w:color w:val="000000"/>
          <w:kern w:val="0"/>
          <w:szCs w:val="21"/>
        </w:rPr>
        <w:t>。7P185</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155.何种风险对所有证券都有影响，且企业无法控制?</w:t>
      </w:r>
      <w:proofErr w:type="gramStart"/>
      <w:r w:rsidRPr="00C453EB">
        <w:rPr>
          <w:rFonts w:ascii="宋体" w:hAnsi="宋体" w:cs="宋体"/>
          <w:color w:val="000000"/>
          <w:kern w:val="0"/>
          <w:szCs w:val="21"/>
        </w:rPr>
        <w:t>(  A</w:t>
      </w:r>
      <w:proofErr w:type="gramEnd"/>
      <w:r w:rsidRPr="00C453EB">
        <w:rPr>
          <w:rFonts w:ascii="宋体" w:hAnsi="宋体" w:cs="宋体"/>
          <w:color w:val="000000"/>
          <w:kern w:val="0"/>
          <w:szCs w:val="21"/>
        </w:rPr>
        <w:t>  )7P185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 xml:space="preserve"> A.系统风险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B.非系统风险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c.财务风险</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D.经营风险</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lastRenderedPageBreak/>
        <w:t>156、投资组合理论的中心思想是经过</w:t>
      </w:r>
      <w:r w:rsidRPr="00C453EB">
        <w:rPr>
          <w:rFonts w:ascii="宋体" w:hAnsi="宋体" w:cs="宋体"/>
          <w:color w:val="000000"/>
          <w:kern w:val="0"/>
          <w:szCs w:val="21"/>
          <w:u w:val="single"/>
        </w:rPr>
        <w:t>投资组合</w:t>
      </w:r>
      <w:r w:rsidRPr="00C453EB">
        <w:rPr>
          <w:rFonts w:ascii="宋体" w:hAnsi="宋体" w:cs="宋体"/>
          <w:color w:val="000000"/>
          <w:kern w:val="0"/>
          <w:szCs w:val="21"/>
        </w:rPr>
        <w:t>后投资方案会在“风险—收益”中得到平衡，既能</w:t>
      </w:r>
      <w:r w:rsidRPr="00C453EB">
        <w:rPr>
          <w:rFonts w:ascii="宋体" w:hAnsi="宋体" w:cs="宋体"/>
          <w:color w:val="000000"/>
          <w:kern w:val="0"/>
          <w:szCs w:val="21"/>
          <w:u w:val="single"/>
        </w:rPr>
        <w:t>规避一定的投资风险</w:t>
      </w:r>
      <w:r w:rsidRPr="00C453EB">
        <w:rPr>
          <w:rFonts w:ascii="宋体" w:hAnsi="宋体" w:cs="宋体"/>
          <w:color w:val="000000"/>
          <w:kern w:val="0"/>
          <w:szCs w:val="21"/>
        </w:rPr>
        <w:t>，又能取得一定的投资收益。组合投资能</w:t>
      </w:r>
      <w:r w:rsidRPr="00C453EB">
        <w:rPr>
          <w:rFonts w:ascii="宋体" w:hAnsi="宋体" w:cs="宋体"/>
          <w:color w:val="000000"/>
          <w:kern w:val="0"/>
          <w:szCs w:val="21"/>
          <w:u w:val="single"/>
        </w:rPr>
        <w:t>规避非系统性风险</w:t>
      </w:r>
      <w:r w:rsidRPr="00C453EB">
        <w:rPr>
          <w:rFonts w:ascii="宋体" w:hAnsi="宋体" w:cs="宋体"/>
          <w:color w:val="000000"/>
          <w:kern w:val="0"/>
          <w:szCs w:val="21"/>
        </w:rPr>
        <w:t>。7P185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157.</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投资者进行证券组合投资，既要求补偿市场风险，又要求补偿公司特有风险。</w:t>
      </w:r>
      <w:proofErr w:type="gramStart"/>
      <w:r w:rsidRPr="00C453EB">
        <w:rPr>
          <w:rFonts w:ascii="宋体" w:hAnsi="宋体" w:cs="宋体"/>
          <w:color w:val="000000"/>
          <w:kern w:val="0"/>
          <w:szCs w:val="21"/>
        </w:rPr>
        <w:t>( </w:t>
      </w:r>
      <w:r w:rsidRPr="00C453EB">
        <w:rPr>
          <w:rFonts w:ascii="宋体" w:hAnsi="宋体" w:cs="宋体"/>
          <w:b/>
          <w:bCs/>
          <w:color w:val="FF0000"/>
          <w:kern w:val="0"/>
          <w:szCs w:val="21"/>
        </w:rPr>
        <w:t>×</w:t>
      </w:r>
      <w:proofErr w:type="gramEnd"/>
      <w:r w:rsidRPr="00C453EB">
        <w:rPr>
          <w:rFonts w:ascii="宋体" w:hAnsi="宋体" w:cs="宋体"/>
          <w:color w:val="000000"/>
          <w:kern w:val="0"/>
          <w:szCs w:val="21"/>
        </w:rPr>
        <w:t xml:space="preserve"> ) 7P185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158.</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下列因素引起的风险，投资者可以通过组合投资予以分散的是(  C  )7P185</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A．市场利率上升    B．社会经济衰退  c．技术革新    D．通货膨胀</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159．期权把事先约定好的价格称为(  D  )7P187  A．售价    B．买价    C．竞价    D．执行价</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160．可以在执行日或以前任何一天行使的期权是(  A  )7P187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 美式期权 B．欧式期权 c．中式期权</w:t>
      </w:r>
      <w:proofErr w:type="gramStart"/>
      <w:r w:rsidRPr="00C453EB">
        <w:rPr>
          <w:rFonts w:ascii="宋体" w:hAnsi="宋体" w:cs="宋体"/>
          <w:color w:val="000000"/>
          <w:kern w:val="0"/>
          <w:szCs w:val="21"/>
        </w:rPr>
        <w:t>  D</w:t>
      </w:r>
      <w:proofErr w:type="gramEnd"/>
      <w:r w:rsidRPr="00C453EB">
        <w:rPr>
          <w:rFonts w:ascii="宋体" w:hAnsi="宋体" w:cs="宋体"/>
          <w:color w:val="000000"/>
          <w:kern w:val="0"/>
          <w:szCs w:val="21"/>
        </w:rPr>
        <w:t>．国际期权</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161、</w:t>
      </w:r>
      <w:r w:rsidRPr="00C453EB">
        <w:rPr>
          <w:rFonts w:ascii="宋体" w:hAnsi="宋体" w:cs="宋体"/>
          <w:color w:val="000000"/>
          <w:kern w:val="0"/>
          <w:szCs w:val="21"/>
          <w:u w:val="single"/>
        </w:rPr>
        <w:t xml:space="preserve">  欧式期权  </w:t>
      </w:r>
      <w:r w:rsidRPr="00C453EB">
        <w:rPr>
          <w:rFonts w:ascii="宋体" w:hAnsi="宋体" w:cs="宋体"/>
          <w:color w:val="000000"/>
          <w:kern w:val="0"/>
          <w:szCs w:val="21"/>
        </w:rPr>
        <w:t>只能在</w:t>
      </w:r>
      <w:r w:rsidRPr="00C453EB">
        <w:rPr>
          <w:rFonts w:ascii="宋体" w:hAnsi="宋体" w:cs="宋体"/>
          <w:color w:val="000000"/>
          <w:kern w:val="0"/>
          <w:szCs w:val="21"/>
          <w:u w:val="single"/>
        </w:rPr>
        <w:t xml:space="preserve">  执行日当天行使  </w:t>
      </w:r>
      <w:r w:rsidRPr="00C453EB">
        <w:rPr>
          <w:rFonts w:ascii="宋体" w:hAnsi="宋体" w:cs="宋体"/>
          <w:color w:val="000000"/>
          <w:kern w:val="0"/>
          <w:szCs w:val="21"/>
        </w:rPr>
        <w:t>。7P187</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162. 现金的流动性强，但盈利性差。</w:t>
      </w:r>
      <w:proofErr w:type="gramStart"/>
      <w:r w:rsidRPr="00C453EB">
        <w:rPr>
          <w:rFonts w:ascii="宋体" w:hAnsi="宋体" w:cs="宋体"/>
          <w:color w:val="000000"/>
          <w:kern w:val="0"/>
          <w:szCs w:val="21"/>
        </w:rPr>
        <w:t xml:space="preserve">(  </w:t>
      </w:r>
      <w:r w:rsidRPr="00C453EB">
        <w:rPr>
          <w:rFonts w:ascii="宋体" w:hAnsi="宋体" w:cs="宋体"/>
          <w:b/>
          <w:bCs/>
          <w:color w:val="000000"/>
          <w:kern w:val="0"/>
          <w:szCs w:val="21"/>
        </w:rPr>
        <w:t>√</w:t>
      </w:r>
      <w:proofErr w:type="gramEnd"/>
      <w:r w:rsidRPr="00C453EB">
        <w:rPr>
          <w:rFonts w:ascii="宋体" w:hAnsi="宋体" w:cs="宋体"/>
          <w:color w:val="000000"/>
          <w:kern w:val="0"/>
          <w:szCs w:val="21"/>
        </w:rPr>
        <w:t>  )8P190</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 xml:space="preserve">163．企业持有现金总额通常等于交易、预防和投机三种动机各自所需现金持有量的简单相加。(  </w:t>
      </w:r>
      <w:r w:rsidRPr="00C453EB">
        <w:rPr>
          <w:rFonts w:ascii="宋体" w:hAnsi="宋体" w:cs="宋体"/>
          <w:b/>
          <w:bCs/>
          <w:color w:val="000000"/>
          <w:kern w:val="0"/>
          <w:szCs w:val="21"/>
        </w:rPr>
        <w:t>×</w:t>
      </w:r>
      <w:r w:rsidRPr="00C453EB">
        <w:rPr>
          <w:rFonts w:ascii="宋体" w:hAnsi="宋体" w:cs="宋体"/>
          <w:color w:val="000000"/>
          <w:kern w:val="0"/>
          <w:szCs w:val="21"/>
        </w:rPr>
        <w:t>  )</w:t>
      </w:r>
      <w:proofErr w:type="gramStart"/>
      <w:r w:rsidRPr="00C453EB">
        <w:rPr>
          <w:rFonts w:ascii="宋体" w:hAnsi="宋体" w:cs="宋体"/>
          <w:color w:val="000000"/>
          <w:kern w:val="0"/>
          <w:szCs w:val="21"/>
        </w:rPr>
        <w:t>P191</w:t>
      </w:r>
      <w:r w:rsidRPr="00C453EB">
        <w:rPr>
          <w:rFonts w:ascii="宋体" w:hAnsi="宋体" w:cs="宋体"/>
          <w:b/>
          <w:bCs/>
          <w:color w:val="000000"/>
          <w:kern w:val="0"/>
          <w:szCs w:val="21"/>
        </w:rPr>
        <w:t>(</w:t>
      </w:r>
      <w:proofErr w:type="gramEnd"/>
      <w:r w:rsidRPr="00C453EB">
        <w:rPr>
          <w:rFonts w:ascii="宋体" w:hAnsi="宋体" w:cs="宋体"/>
          <w:b/>
          <w:bCs/>
          <w:color w:val="000000"/>
          <w:kern w:val="0"/>
          <w:szCs w:val="21"/>
        </w:rPr>
        <w:t>09.1)</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b/>
          <w:bCs/>
          <w:color w:val="000000"/>
          <w:kern w:val="0"/>
          <w:szCs w:val="21"/>
        </w:rPr>
        <w:t xml:space="preserve">   </w:t>
      </w:r>
      <w:r w:rsidRPr="00C453EB">
        <w:rPr>
          <w:rFonts w:ascii="宋体" w:hAnsi="宋体" w:cs="宋体" w:hint="eastAsia"/>
          <w:b/>
          <w:bCs/>
          <w:color w:val="000000"/>
          <w:kern w:val="0"/>
          <w:szCs w:val="21"/>
        </w:rPr>
        <w:t xml:space="preserve"> </w:t>
      </w:r>
      <w:r w:rsidRPr="00C453EB">
        <w:rPr>
          <w:rFonts w:ascii="宋体" w:hAnsi="宋体" w:cs="宋体"/>
          <w:color w:val="000000"/>
          <w:kern w:val="0"/>
          <w:szCs w:val="21"/>
        </w:rPr>
        <w:t>除了投机性企业外，一般企业很少为投机而保持货币资金，通常只考虑交易性动机和预防性动机。</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164．不属于现金的交易动机的是(  D  )8P191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A．纳税   B．发放现金股利  C．购买材料    D．购买股票</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165. 货币资金管理的目的就是要在哪两者之间作出恰当的选择?</w:t>
      </w:r>
      <w:proofErr w:type="gramStart"/>
      <w:r w:rsidRPr="00C453EB">
        <w:rPr>
          <w:rFonts w:ascii="宋体" w:hAnsi="宋体" w:cs="宋体"/>
          <w:color w:val="000000"/>
          <w:kern w:val="0"/>
          <w:szCs w:val="21"/>
        </w:rPr>
        <w:t>(  B</w:t>
      </w:r>
      <w:proofErr w:type="gramEnd"/>
      <w:r w:rsidRPr="00C453EB">
        <w:rPr>
          <w:rFonts w:ascii="宋体" w:hAnsi="宋体" w:cs="宋体"/>
          <w:color w:val="000000"/>
          <w:kern w:val="0"/>
          <w:szCs w:val="21"/>
        </w:rPr>
        <w:t>  )8P192</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A．成本和收益</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B．风险和收益</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C．收入与支出</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D．投入与产出</w:t>
      </w:r>
    </w:p>
    <w:p w:rsidR="00057114" w:rsidRPr="00C453EB" w:rsidRDefault="00057114" w:rsidP="00057114">
      <w:pPr>
        <w:widowControl/>
        <w:shd w:val="clear" w:color="auto" w:fill="FFFFFF"/>
        <w:jc w:val="left"/>
        <w:rPr>
          <w:rFonts w:ascii="宋体" w:hAnsi="宋体" w:cs="宋体"/>
          <w:color w:val="000000"/>
          <w:kern w:val="0"/>
          <w:szCs w:val="21"/>
        </w:rPr>
      </w:pPr>
      <w:r w:rsidRPr="00F55058">
        <w:rPr>
          <w:rFonts w:ascii="宋体" w:hAnsi="宋体" w:cs="宋体"/>
          <w:color w:val="FF0000"/>
          <w:kern w:val="0"/>
          <w:szCs w:val="21"/>
        </w:rPr>
        <w:t>166、货币资金需求量预测有</w:t>
      </w:r>
      <w:r w:rsidRPr="00F55058">
        <w:rPr>
          <w:rFonts w:ascii="宋体" w:hAnsi="宋体" w:cs="宋体"/>
          <w:color w:val="FF0000"/>
          <w:kern w:val="0"/>
          <w:szCs w:val="21"/>
          <w:u w:val="single"/>
        </w:rPr>
        <w:t xml:space="preserve">现金收支法、调整净损益法、销售比例法和成本费用比例法  </w:t>
      </w:r>
      <w:r w:rsidRPr="00C453EB">
        <w:rPr>
          <w:rFonts w:ascii="宋体" w:hAnsi="宋体" w:cs="宋体"/>
          <w:color w:val="000000"/>
          <w:kern w:val="0"/>
          <w:szCs w:val="21"/>
        </w:rPr>
        <w:t>。8P194</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167．不属于货币资金需要量预测方法的是(  D  ) 8P194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A.现金收支法</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B.调整净损益法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c.销售比例法   D.净现值法</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168、</w:t>
      </w:r>
      <w:r w:rsidRPr="00C453EB">
        <w:rPr>
          <w:rFonts w:ascii="宋体" w:hAnsi="宋体" w:cs="宋体"/>
          <w:color w:val="000000"/>
          <w:kern w:val="0"/>
          <w:szCs w:val="21"/>
          <w:u w:val="single"/>
        </w:rPr>
        <w:t>成本分析模式</w:t>
      </w:r>
      <w:r w:rsidRPr="00C453EB">
        <w:rPr>
          <w:rFonts w:ascii="宋体" w:hAnsi="宋体" w:cs="宋体"/>
          <w:color w:val="000000"/>
          <w:kern w:val="0"/>
          <w:szCs w:val="21"/>
        </w:rPr>
        <w:t>是将企业持有货币资金的成本分解为</w:t>
      </w:r>
      <w:r w:rsidRPr="00C453EB">
        <w:rPr>
          <w:rFonts w:ascii="宋体" w:hAnsi="宋体" w:cs="宋体"/>
          <w:color w:val="000000"/>
          <w:kern w:val="0"/>
          <w:szCs w:val="21"/>
          <w:u w:val="single"/>
        </w:rPr>
        <w:t>占用成本、管理成本和短缺成本</w:t>
      </w:r>
      <w:r w:rsidRPr="00C453EB">
        <w:rPr>
          <w:rFonts w:ascii="宋体" w:hAnsi="宋体" w:cs="宋体"/>
          <w:color w:val="000000"/>
          <w:kern w:val="0"/>
          <w:szCs w:val="21"/>
        </w:rPr>
        <w:t>，然后在几个持有货币资金的方案中确定上述</w:t>
      </w:r>
      <w:r w:rsidRPr="00C453EB">
        <w:rPr>
          <w:rFonts w:ascii="宋体" w:hAnsi="宋体" w:cs="宋体"/>
          <w:color w:val="000000"/>
          <w:kern w:val="0"/>
          <w:szCs w:val="21"/>
          <w:u w:val="single"/>
        </w:rPr>
        <w:t>三种成本之和</w:t>
      </w:r>
      <w:r w:rsidRPr="00C453EB">
        <w:rPr>
          <w:rFonts w:ascii="宋体" w:hAnsi="宋体" w:cs="宋体"/>
          <w:color w:val="000000"/>
          <w:kern w:val="0"/>
          <w:szCs w:val="21"/>
        </w:rPr>
        <w:t>（即总成本）</w:t>
      </w:r>
      <w:r w:rsidRPr="00C453EB">
        <w:rPr>
          <w:rFonts w:ascii="宋体" w:hAnsi="宋体" w:cs="宋体"/>
          <w:color w:val="000000"/>
          <w:kern w:val="0"/>
          <w:szCs w:val="21"/>
          <w:u w:val="single"/>
        </w:rPr>
        <w:t>最低</w:t>
      </w:r>
      <w:r w:rsidRPr="00C453EB">
        <w:rPr>
          <w:rFonts w:ascii="宋体" w:hAnsi="宋体" w:cs="宋体"/>
          <w:color w:val="000000"/>
          <w:kern w:val="0"/>
          <w:szCs w:val="21"/>
        </w:rPr>
        <w:t>的那个方案的货币资金持有量为</w:t>
      </w:r>
      <w:r w:rsidRPr="00C453EB">
        <w:rPr>
          <w:rFonts w:ascii="宋体" w:hAnsi="宋体" w:cs="宋体"/>
          <w:color w:val="000000"/>
          <w:kern w:val="0"/>
          <w:szCs w:val="21"/>
          <w:u w:val="single"/>
        </w:rPr>
        <w:t>最佳持有量</w:t>
      </w:r>
      <w:r w:rsidRPr="00C453EB">
        <w:rPr>
          <w:rFonts w:ascii="宋体" w:hAnsi="宋体" w:cs="宋体"/>
          <w:color w:val="000000"/>
          <w:kern w:val="0"/>
          <w:szCs w:val="21"/>
        </w:rPr>
        <w:t>。8P198</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169、</w:t>
      </w:r>
      <w:r w:rsidRPr="00C453EB">
        <w:rPr>
          <w:rFonts w:ascii="宋体" w:hAnsi="宋体" w:cs="宋体"/>
          <w:color w:val="000000"/>
          <w:kern w:val="0"/>
          <w:szCs w:val="21"/>
          <w:u w:val="single"/>
        </w:rPr>
        <w:t>占用成本</w:t>
      </w:r>
      <w:r w:rsidRPr="00C453EB">
        <w:rPr>
          <w:rFonts w:ascii="宋体" w:hAnsi="宋体" w:cs="宋体"/>
          <w:color w:val="000000"/>
          <w:kern w:val="0"/>
          <w:szCs w:val="21"/>
        </w:rPr>
        <w:t>是指将货币资金作为企业的一项资产占用所付的代价，这种代价是一种</w:t>
      </w:r>
      <w:r w:rsidRPr="00C453EB">
        <w:rPr>
          <w:rFonts w:ascii="宋体" w:hAnsi="宋体" w:cs="宋体"/>
          <w:color w:val="000000"/>
          <w:kern w:val="0"/>
          <w:szCs w:val="21"/>
          <w:u w:val="single"/>
        </w:rPr>
        <w:t>机会成本</w:t>
      </w:r>
      <w:r w:rsidRPr="00C453EB">
        <w:rPr>
          <w:rFonts w:ascii="宋体" w:hAnsi="宋体" w:cs="宋体"/>
          <w:color w:val="000000"/>
          <w:kern w:val="0"/>
          <w:szCs w:val="21"/>
        </w:rPr>
        <w:t>。</w:t>
      </w:r>
      <w:r w:rsidRPr="00C453EB">
        <w:rPr>
          <w:rFonts w:ascii="宋体" w:hAnsi="宋体" w:cs="宋体"/>
          <w:color w:val="000000"/>
          <w:kern w:val="0"/>
          <w:szCs w:val="21"/>
          <w:u w:val="single"/>
        </w:rPr>
        <w:t>货币资金持有量越大，其占用成本越高</w:t>
      </w:r>
      <w:r w:rsidRPr="00C453EB">
        <w:rPr>
          <w:rFonts w:ascii="宋体" w:hAnsi="宋体" w:cs="宋体"/>
          <w:color w:val="000000"/>
          <w:kern w:val="0"/>
          <w:szCs w:val="21"/>
        </w:rPr>
        <w:t>。8P198</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170、企业将资金占用在应收账款上而放弃其它方面投资可获得的收益是应收账款的(  B  )8P198</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A．管理成本    B．机会成本    c．坏账成本    D．资金成本</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171、</w:t>
      </w:r>
      <w:r w:rsidRPr="00C453EB">
        <w:rPr>
          <w:rFonts w:ascii="宋体" w:hAnsi="宋体" w:cs="宋体"/>
          <w:color w:val="000000"/>
          <w:kern w:val="0"/>
          <w:szCs w:val="21"/>
          <w:u w:val="single"/>
        </w:rPr>
        <w:t>管理成本</w:t>
      </w:r>
      <w:r w:rsidRPr="00C453EB">
        <w:rPr>
          <w:rFonts w:ascii="宋体" w:hAnsi="宋体" w:cs="宋体"/>
          <w:color w:val="000000"/>
          <w:kern w:val="0"/>
          <w:szCs w:val="21"/>
        </w:rPr>
        <w:t>是指一定期间内保存货币资金而发生的费用。</w:t>
      </w:r>
      <w:r w:rsidRPr="00C453EB">
        <w:rPr>
          <w:rFonts w:ascii="宋体" w:hAnsi="宋体" w:cs="宋体"/>
          <w:color w:val="000000"/>
          <w:kern w:val="0"/>
          <w:szCs w:val="21"/>
          <w:u w:val="single"/>
        </w:rPr>
        <w:t>管理费用</w:t>
      </w:r>
      <w:r w:rsidRPr="00C453EB">
        <w:rPr>
          <w:rFonts w:ascii="宋体" w:hAnsi="宋体" w:cs="宋体"/>
          <w:color w:val="000000"/>
          <w:kern w:val="0"/>
          <w:szCs w:val="21"/>
        </w:rPr>
        <w:t>在一定的货币资金持有量范围内属</w:t>
      </w:r>
      <w:r w:rsidRPr="00C453EB">
        <w:rPr>
          <w:rFonts w:ascii="宋体" w:hAnsi="宋体" w:cs="宋体"/>
          <w:color w:val="000000"/>
          <w:kern w:val="0"/>
          <w:szCs w:val="21"/>
          <w:u w:val="single"/>
        </w:rPr>
        <w:t>固定费用</w:t>
      </w:r>
      <w:r w:rsidRPr="00C453EB">
        <w:rPr>
          <w:rFonts w:ascii="宋体" w:hAnsi="宋体" w:cs="宋体"/>
          <w:color w:val="000000"/>
          <w:kern w:val="0"/>
          <w:szCs w:val="21"/>
        </w:rPr>
        <w:t>。8P198</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172、</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持有现金的管理费用一般属于(  C  )P198   A．机会成本   B．变动费用 C．固定费用    D．置存成本</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173、</w:t>
      </w:r>
      <w:r w:rsidRPr="00C453EB">
        <w:rPr>
          <w:rFonts w:ascii="宋体" w:hAnsi="宋体" w:cs="宋体"/>
          <w:color w:val="000000"/>
          <w:kern w:val="0"/>
          <w:szCs w:val="21"/>
          <w:u w:val="single"/>
        </w:rPr>
        <w:t>短缺成本</w:t>
      </w:r>
      <w:r w:rsidRPr="00C453EB">
        <w:rPr>
          <w:rFonts w:ascii="宋体" w:hAnsi="宋体" w:cs="宋体"/>
          <w:color w:val="000000"/>
          <w:kern w:val="0"/>
          <w:szCs w:val="21"/>
        </w:rPr>
        <w:t>随货币资金持有量增加而下降，随持有量减少而上升。8P198</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174、在一定时期，当现金需要量一定时，同现金持有量成反比的成本是(  C  )8P198</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A．管理成本   B．资金成本   c．短缺成本  D．机会成本</w:t>
      </w:r>
    </w:p>
    <w:p w:rsidR="00057114" w:rsidRPr="00C453EB" w:rsidRDefault="00057114" w:rsidP="00057114">
      <w:pPr>
        <w:widowControl/>
        <w:shd w:val="clear" w:color="auto" w:fill="FFFFFF"/>
        <w:ind w:left="420" w:hangingChars="200" w:hanging="420"/>
        <w:jc w:val="left"/>
        <w:rPr>
          <w:rFonts w:ascii="宋体" w:hAnsi="宋体" w:cs="宋体"/>
          <w:color w:val="000000"/>
          <w:kern w:val="0"/>
          <w:szCs w:val="21"/>
        </w:rPr>
      </w:pPr>
      <w:r w:rsidRPr="00C453EB">
        <w:rPr>
          <w:rFonts w:ascii="宋体" w:hAnsi="宋体" w:cs="宋体"/>
          <w:color w:val="000000"/>
          <w:kern w:val="0"/>
          <w:szCs w:val="21"/>
        </w:rPr>
        <w:t>175．公司为购买廉价原料或资产的机会来临时能够把握时机，而持有的现金余额，被称为(  C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A．交易性余额    B．补偿性余额    C．投机性余额    D．预防性余额</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8P198</w:t>
      </w:r>
      <w:r w:rsidRPr="00C453EB">
        <w:rPr>
          <w:rFonts w:ascii="宋体" w:hAnsi="宋体" w:cs="宋体"/>
          <w:b/>
          <w:bCs/>
          <w:color w:val="000000"/>
          <w:kern w:val="0"/>
          <w:szCs w:val="21"/>
        </w:rPr>
        <w:t>(08.10)</w:t>
      </w:r>
    </w:p>
    <w:p w:rsidR="00057114" w:rsidRPr="00EF0642" w:rsidRDefault="00057114" w:rsidP="00057114">
      <w:pPr>
        <w:widowControl/>
        <w:shd w:val="clear" w:color="auto" w:fill="FFFFFF"/>
        <w:jc w:val="left"/>
        <w:rPr>
          <w:rFonts w:ascii="宋体" w:hAnsi="宋体" w:cs="宋体" w:hint="eastAsia"/>
          <w:color w:val="FF0000"/>
          <w:kern w:val="0"/>
          <w:szCs w:val="21"/>
        </w:rPr>
      </w:pPr>
      <w:r w:rsidRPr="00EF0642">
        <w:rPr>
          <w:rFonts w:ascii="宋体" w:hAnsi="宋体" w:cs="宋体"/>
          <w:color w:val="FF0000"/>
          <w:kern w:val="0"/>
          <w:szCs w:val="21"/>
        </w:rPr>
        <w:lastRenderedPageBreak/>
        <w:t xml:space="preserve">176．企业用现金购进存货是(  C  )8P199  </w:t>
      </w:r>
    </w:p>
    <w:p w:rsidR="00057114" w:rsidRPr="00EF0642" w:rsidRDefault="00057114" w:rsidP="00057114">
      <w:pPr>
        <w:widowControl/>
        <w:shd w:val="clear" w:color="auto" w:fill="FFFFFF"/>
        <w:ind w:firstLineChars="300" w:firstLine="630"/>
        <w:jc w:val="left"/>
        <w:rPr>
          <w:rFonts w:ascii="宋体" w:hAnsi="宋体" w:cs="宋体"/>
          <w:color w:val="FF0000"/>
          <w:kern w:val="0"/>
          <w:szCs w:val="21"/>
        </w:rPr>
      </w:pPr>
      <w:r w:rsidRPr="00EF0642">
        <w:rPr>
          <w:rFonts w:ascii="宋体" w:hAnsi="宋体" w:cs="宋体"/>
          <w:color w:val="FF0000"/>
          <w:kern w:val="0"/>
          <w:szCs w:val="21"/>
        </w:rPr>
        <w:t xml:space="preserve">A．资金转化为实物的过程    </w:t>
      </w:r>
      <w:r w:rsidRPr="00EF0642">
        <w:rPr>
          <w:rFonts w:ascii="宋体" w:hAnsi="宋体" w:cs="宋体" w:hint="eastAsia"/>
          <w:color w:val="FF0000"/>
          <w:kern w:val="0"/>
          <w:szCs w:val="21"/>
        </w:rPr>
        <w:t xml:space="preserve">       </w:t>
      </w:r>
      <w:r w:rsidRPr="00EF0642">
        <w:rPr>
          <w:rFonts w:ascii="宋体" w:hAnsi="宋体" w:cs="宋体"/>
          <w:color w:val="FF0000"/>
          <w:kern w:val="0"/>
          <w:szCs w:val="21"/>
        </w:rPr>
        <w:t>B．价值转化为使用价值的过程</w:t>
      </w:r>
    </w:p>
    <w:p w:rsidR="00057114" w:rsidRPr="00EF0642" w:rsidRDefault="00057114" w:rsidP="00057114">
      <w:pPr>
        <w:widowControl/>
        <w:shd w:val="clear" w:color="auto" w:fill="FFFFFF"/>
        <w:ind w:firstLineChars="300" w:firstLine="630"/>
        <w:jc w:val="left"/>
        <w:rPr>
          <w:rFonts w:ascii="宋体" w:hAnsi="宋体" w:cs="宋体"/>
          <w:color w:val="FF0000"/>
          <w:kern w:val="0"/>
          <w:szCs w:val="21"/>
        </w:rPr>
      </w:pPr>
      <w:r w:rsidRPr="00EF0642">
        <w:rPr>
          <w:rFonts w:ascii="宋体" w:hAnsi="宋体" w:cs="宋体"/>
          <w:color w:val="FF0000"/>
          <w:kern w:val="0"/>
          <w:szCs w:val="21"/>
        </w:rPr>
        <w:t>C．货币资金转化为储备资金的过程   D．资金转化为价值的过程</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177、与应收账款信用政策有相关的成本费用包括三项：因应收账款占用资金而损失的</w:t>
      </w:r>
      <w:r w:rsidRPr="00C453EB">
        <w:rPr>
          <w:rFonts w:ascii="宋体" w:hAnsi="宋体" w:cs="宋体"/>
          <w:color w:val="000000"/>
          <w:kern w:val="0"/>
          <w:szCs w:val="21"/>
          <w:u w:val="single"/>
        </w:rPr>
        <w:t>机会成本（财务成本）</w:t>
      </w:r>
      <w:r w:rsidRPr="00C453EB">
        <w:rPr>
          <w:rFonts w:ascii="宋体" w:hAnsi="宋体" w:cs="宋体"/>
          <w:color w:val="000000"/>
          <w:kern w:val="0"/>
          <w:szCs w:val="21"/>
        </w:rPr>
        <w:t>，应收账款的</w:t>
      </w:r>
      <w:r w:rsidRPr="00C453EB">
        <w:rPr>
          <w:rFonts w:ascii="宋体" w:hAnsi="宋体" w:cs="宋体"/>
          <w:color w:val="000000"/>
          <w:kern w:val="0"/>
          <w:szCs w:val="21"/>
          <w:u w:val="single"/>
        </w:rPr>
        <w:t>管理成本</w:t>
      </w:r>
      <w:r w:rsidRPr="00C453EB">
        <w:rPr>
          <w:rFonts w:ascii="宋体" w:hAnsi="宋体" w:cs="宋体"/>
          <w:color w:val="000000"/>
          <w:kern w:val="0"/>
          <w:szCs w:val="21"/>
        </w:rPr>
        <w:t>，应收账款不能收回而形成的</w:t>
      </w:r>
      <w:r w:rsidRPr="00C453EB">
        <w:rPr>
          <w:rFonts w:ascii="宋体" w:hAnsi="宋体" w:cs="宋体"/>
          <w:color w:val="000000"/>
          <w:kern w:val="0"/>
          <w:szCs w:val="21"/>
          <w:u w:val="single"/>
        </w:rPr>
        <w:t>坏账损失</w:t>
      </w:r>
      <w:r w:rsidRPr="00C453EB">
        <w:rPr>
          <w:rFonts w:ascii="宋体" w:hAnsi="宋体" w:cs="宋体"/>
          <w:color w:val="000000"/>
          <w:kern w:val="0"/>
          <w:szCs w:val="21"/>
        </w:rPr>
        <w:t>。8P205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178．企业债权资产数量的多少与市场的经济状况和企业的(  C  )8P205</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A．信用标准有关  B．信用条件有关   C．信用政策有关   D．收账政策有关</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179．企业在制定信用标准时，应进行(  A  )8P205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A．成本-效益分析    B．投入-产出分析    C．收入-支出分析     D．成本-收入分析</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180、应收账款周转次数越多，表明(  C  ) 8P205 </w:t>
      </w:r>
      <w:r w:rsidRPr="00C453EB">
        <w:rPr>
          <w:rFonts w:ascii="宋体" w:hAnsi="宋体" w:cs="宋体" w:hint="eastAsia"/>
          <w:color w:val="000000"/>
          <w:kern w:val="0"/>
          <w:szCs w:val="21"/>
        </w:rPr>
        <w:t xml:space="preserve">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 A．应收账款周转慢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B．企业信用销售放宽</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c. 有利于减少坏账损失，但可能减少销售收入</w:t>
      </w:r>
      <w:proofErr w:type="gramStart"/>
      <w:r w:rsidRPr="00C453EB">
        <w:rPr>
          <w:rFonts w:ascii="宋体" w:hAnsi="宋体" w:cs="宋体"/>
          <w:color w:val="000000"/>
          <w:kern w:val="0"/>
          <w:szCs w:val="21"/>
        </w:rPr>
        <w:t>  D</w:t>
      </w:r>
      <w:proofErr w:type="gramEnd"/>
      <w:r w:rsidRPr="00C453EB">
        <w:rPr>
          <w:rFonts w:ascii="宋体" w:hAnsi="宋体" w:cs="宋体"/>
          <w:color w:val="000000"/>
          <w:kern w:val="0"/>
          <w:szCs w:val="21"/>
        </w:rPr>
        <w:t>. 营运资金较多地占用在应收账款上</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181．衡量信用标准通常用预计的(  </w:t>
      </w:r>
      <w:r w:rsidRPr="00C453EB">
        <w:rPr>
          <w:rFonts w:ascii="宋体" w:hAnsi="宋体" w:cs="宋体" w:hint="eastAsia"/>
          <w:color w:val="FF0000"/>
          <w:kern w:val="0"/>
          <w:szCs w:val="21"/>
        </w:rPr>
        <w:t>C</w:t>
      </w:r>
      <w:r w:rsidRPr="00C453EB">
        <w:rPr>
          <w:rFonts w:ascii="宋体" w:hAnsi="宋体" w:cs="宋体"/>
          <w:color w:val="000000"/>
          <w:kern w:val="0"/>
          <w:szCs w:val="21"/>
        </w:rPr>
        <w:t>  )   8P206  A.未来收益率 B.未来损失率 c.坏账损失率 D.应收账款率</w:t>
      </w:r>
    </w:p>
    <w:p w:rsidR="00057114" w:rsidRPr="00EF0642" w:rsidRDefault="00057114" w:rsidP="00057114">
      <w:pPr>
        <w:widowControl/>
        <w:shd w:val="clear" w:color="auto" w:fill="FFFFFF"/>
        <w:ind w:left="525" w:hangingChars="250" w:hanging="525"/>
        <w:jc w:val="left"/>
        <w:rPr>
          <w:rFonts w:ascii="宋体" w:hAnsi="宋体" w:cs="宋体"/>
          <w:color w:val="FF0000"/>
          <w:kern w:val="0"/>
          <w:szCs w:val="21"/>
        </w:rPr>
      </w:pPr>
      <w:r w:rsidRPr="00C453EB">
        <w:rPr>
          <w:rFonts w:ascii="宋体" w:hAnsi="宋体" w:cs="宋体"/>
          <w:color w:val="000000"/>
          <w:kern w:val="0"/>
          <w:szCs w:val="21"/>
        </w:rPr>
        <w:t>182、</w:t>
      </w:r>
      <w:r w:rsidRPr="00EF0642">
        <w:rPr>
          <w:rFonts w:ascii="宋体" w:hAnsi="宋体" w:cs="宋体"/>
          <w:color w:val="FF0000"/>
          <w:kern w:val="0"/>
          <w:szCs w:val="21"/>
          <w:u w:val="single"/>
        </w:rPr>
        <w:t>信用政策</w:t>
      </w:r>
      <w:r w:rsidRPr="00EF0642">
        <w:rPr>
          <w:rFonts w:ascii="宋体" w:hAnsi="宋体" w:cs="宋体"/>
          <w:color w:val="FF0000"/>
          <w:kern w:val="0"/>
          <w:szCs w:val="21"/>
        </w:rPr>
        <w:t>包括</w:t>
      </w:r>
      <w:r w:rsidRPr="00EF0642">
        <w:rPr>
          <w:rFonts w:ascii="宋体" w:hAnsi="宋体" w:cs="宋体"/>
          <w:color w:val="FF0000"/>
          <w:kern w:val="0"/>
          <w:szCs w:val="21"/>
          <w:u w:val="single"/>
        </w:rPr>
        <w:t>信用标准和信用条件</w:t>
      </w:r>
      <w:r w:rsidRPr="00EF0642">
        <w:rPr>
          <w:rFonts w:ascii="宋体" w:hAnsi="宋体" w:cs="宋体"/>
          <w:color w:val="FF0000"/>
          <w:kern w:val="0"/>
          <w:szCs w:val="21"/>
        </w:rPr>
        <w:t>。</w:t>
      </w:r>
      <w:r w:rsidRPr="00EF0642">
        <w:rPr>
          <w:rFonts w:ascii="宋体" w:hAnsi="宋体" w:cs="宋体"/>
          <w:b/>
          <w:bCs/>
          <w:color w:val="FF0000"/>
          <w:kern w:val="0"/>
          <w:szCs w:val="21"/>
        </w:rPr>
        <w:t>（1）</w:t>
      </w:r>
      <w:r w:rsidRPr="00EF0642">
        <w:rPr>
          <w:rFonts w:ascii="宋体" w:hAnsi="宋体" w:cs="宋体"/>
          <w:b/>
          <w:bCs/>
          <w:color w:val="FF0000"/>
          <w:kern w:val="0"/>
          <w:szCs w:val="21"/>
          <w:u w:val="single"/>
        </w:rPr>
        <w:t>信用标准</w:t>
      </w:r>
      <w:r w:rsidRPr="00EF0642">
        <w:rPr>
          <w:rFonts w:ascii="宋体" w:hAnsi="宋体" w:cs="宋体"/>
          <w:color w:val="FF0000"/>
          <w:kern w:val="0"/>
          <w:szCs w:val="21"/>
        </w:rPr>
        <w:t>是指企业愿意向客户提供商业信用所要求的关于客户信用状况方面的</w:t>
      </w:r>
      <w:r w:rsidRPr="00EF0642">
        <w:rPr>
          <w:rFonts w:ascii="宋体" w:hAnsi="宋体" w:cs="宋体"/>
          <w:color w:val="FF0000"/>
          <w:kern w:val="0"/>
          <w:szCs w:val="21"/>
          <w:u w:val="single"/>
        </w:rPr>
        <w:t>最低标准</w:t>
      </w:r>
      <w:r w:rsidRPr="00EF0642">
        <w:rPr>
          <w:rFonts w:ascii="宋体" w:hAnsi="宋体" w:cs="宋体"/>
          <w:color w:val="FF0000"/>
          <w:kern w:val="0"/>
          <w:szCs w:val="21"/>
        </w:rPr>
        <w:t>，即客户获得企业商业信用所应具备的起码条件；</w:t>
      </w:r>
      <w:r w:rsidRPr="00EF0642">
        <w:rPr>
          <w:rFonts w:ascii="宋体" w:hAnsi="宋体" w:cs="宋体"/>
          <w:b/>
          <w:bCs/>
          <w:color w:val="FF0000"/>
          <w:kern w:val="0"/>
          <w:szCs w:val="21"/>
        </w:rPr>
        <w:t>（2）</w:t>
      </w:r>
      <w:r w:rsidRPr="00EF0642">
        <w:rPr>
          <w:rFonts w:ascii="宋体" w:hAnsi="宋体" w:cs="宋体"/>
          <w:b/>
          <w:bCs/>
          <w:color w:val="FF0000"/>
          <w:kern w:val="0"/>
          <w:szCs w:val="21"/>
          <w:u w:val="single"/>
        </w:rPr>
        <w:t>信用条件</w:t>
      </w:r>
      <w:r w:rsidRPr="00EF0642">
        <w:rPr>
          <w:rFonts w:ascii="宋体" w:hAnsi="宋体" w:cs="宋体"/>
          <w:color w:val="FF0000"/>
          <w:kern w:val="0"/>
          <w:szCs w:val="21"/>
        </w:rPr>
        <w:t>是销货人对付款时间和现金折扣所作的具体规定，它包括</w:t>
      </w:r>
      <w:r w:rsidRPr="00EF0642">
        <w:rPr>
          <w:rFonts w:ascii="宋体" w:hAnsi="宋体" w:cs="宋体"/>
          <w:color w:val="FF0000"/>
          <w:kern w:val="0"/>
          <w:szCs w:val="21"/>
          <w:u w:val="single"/>
        </w:rPr>
        <w:t>折扣率、折扣期限和信用期限</w:t>
      </w:r>
      <w:r w:rsidRPr="00EF0642">
        <w:rPr>
          <w:rFonts w:ascii="宋体" w:hAnsi="宋体" w:cs="宋体"/>
          <w:color w:val="FF0000"/>
          <w:kern w:val="0"/>
          <w:szCs w:val="21"/>
        </w:rPr>
        <w:t>。8P205-211</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183</w:t>
      </w:r>
      <w:r w:rsidRPr="00EF0642">
        <w:rPr>
          <w:rFonts w:ascii="宋体" w:hAnsi="宋体" w:cs="宋体"/>
          <w:color w:val="FF0000"/>
          <w:kern w:val="0"/>
          <w:szCs w:val="21"/>
        </w:rPr>
        <w:t>、客户信用状况分析评估,其中5C评估法从</w:t>
      </w:r>
      <w:r w:rsidRPr="00EF0642">
        <w:rPr>
          <w:rFonts w:ascii="宋体" w:hAnsi="宋体" w:cs="宋体"/>
          <w:color w:val="FF0000"/>
          <w:kern w:val="0"/>
          <w:szCs w:val="21"/>
          <w:u w:val="single"/>
        </w:rPr>
        <w:t>品德、能力、资本、抵押品、条件</w:t>
      </w:r>
      <w:r w:rsidRPr="00EF0642">
        <w:rPr>
          <w:rFonts w:ascii="宋体" w:hAnsi="宋体" w:cs="宋体"/>
          <w:color w:val="FF0000"/>
          <w:kern w:val="0"/>
          <w:szCs w:val="21"/>
        </w:rPr>
        <w:t>五个方面对客户进行评估8P206</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184．信用等级评价法通常按企业提供给客户的应收账款可能发生的(  B  )8P207</w:t>
      </w:r>
      <w:r w:rsidRPr="00C453EB">
        <w:rPr>
          <w:rFonts w:ascii="宋体" w:hAnsi="宋体" w:cs="宋体"/>
          <w:b/>
          <w:bCs/>
          <w:color w:val="000000"/>
          <w:kern w:val="0"/>
          <w:szCs w:val="21"/>
        </w:rPr>
        <w:t>(08.10)</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A．收账率划分等级  B．呆账率划分等级  C．边际贡献率划分等级  D．坏账准备率划分等级</w:t>
      </w:r>
    </w:p>
    <w:p w:rsidR="00057114" w:rsidRPr="00EF0642" w:rsidRDefault="00057114" w:rsidP="00057114">
      <w:pPr>
        <w:widowControl/>
        <w:shd w:val="clear" w:color="auto" w:fill="FFFFFF"/>
        <w:jc w:val="left"/>
        <w:rPr>
          <w:rFonts w:ascii="宋体" w:hAnsi="宋体" w:cs="宋体"/>
          <w:color w:val="FF0000"/>
          <w:kern w:val="0"/>
          <w:szCs w:val="21"/>
        </w:rPr>
      </w:pPr>
      <w:r w:rsidRPr="00C453EB">
        <w:rPr>
          <w:rFonts w:ascii="宋体" w:hAnsi="宋体" w:cs="宋体"/>
          <w:color w:val="000000"/>
          <w:kern w:val="0"/>
          <w:szCs w:val="21"/>
        </w:rPr>
        <w:t>185．</w:t>
      </w:r>
      <w:r w:rsidRPr="00EF0642">
        <w:rPr>
          <w:rFonts w:ascii="宋体" w:hAnsi="宋体" w:cs="宋体"/>
          <w:color w:val="FF0000"/>
          <w:kern w:val="0"/>
          <w:szCs w:val="21"/>
          <w:u w:val="single"/>
        </w:rPr>
        <w:t>信用标准</w:t>
      </w:r>
      <w:r w:rsidRPr="00EF0642">
        <w:rPr>
          <w:rFonts w:ascii="宋体" w:hAnsi="宋体" w:cs="宋体"/>
          <w:color w:val="FF0000"/>
          <w:kern w:val="0"/>
          <w:szCs w:val="21"/>
        </w:rPr>
        <w:t xml:space="preserve">是客户在任何时候可以赊欠的限额标准。(  </w:t>
      </w:r>
      <w:r w:rsidRPr="00EF0642">
        <w:rPr>
          <w:rFonts w:ascii="宋体" w:hAnsi="宋体" w:cs="宋体"/>
          <w:b/>
          <w:bCs/>
          <w:color w:val="FF0000"/>
          <w:kern w:val="0"/>
          <w:szCs w:val="21"/>
        </w:rPr>
        <w:t>×</w:t>
      </w:r>
      <w:r w:rsidRPr="00EF0642">
        <w:rPr>
          <w:rFonts w:ascii="宋体" w:hAnsi="宋体" w:cs="宋体"/>
          <w:color w:val="FF0000"/>
          <w:kern w:val="0"/>
          <w:szCs w:val="21"/>
        </w:rPr>
        <w:t>  )8P209    信用额度</w:t>
      </w:r>
    </w:p>
    <w:p w:rsidR="00057114" w:rsidRPr="00EF0642" w:rsidRDefault="00057114" w:rsidP="00057114">
      <w:pPr>
        <w:widowControl/>
        <w:shd w:val="clear" w:color="auto" w:fill="FFFFFF"/>
        <w:jc w:val="left"/>
        <w:rPr>
          <w:rFonts w:ascii="宋体" w:hAnsi="宋体" w:cs="宋体"/>
          <w:color w:val="FF0000"/>
          <w:kern w:val="0"/>
          <w:szCs w:val="21"/>
        </w:rPr>
      </w:pPr>
      <w:r w:rsidRPr="00EF0642">
        <w:rPr>
          <w:rFonts w:ascii="宋体" w:hAnsi="宋体" w:cs="宋体"/>
          <w:color w:val="FF0000"/>
          <w:kern w:val="0"/>
          <w:szCs w:val="21"/>
        </w:rPr>
        <w:t>186. 信用额度是客户在任何时候可以赊欠的</w:t>
      </w:r>
      <w:r w:rsidRPr="00EF0642">
        <w:rPr>
          <w:rFonts w:ascii="宋体" w:hAnsi="宋体" w:cs="宋体"/>
          <w:color w:val="FF0000"/>
          <w:kern w:val="0"/>
          <w:szCs w:val="21"/>
          <w:u w:val="single"/>
        </w:rPr>
        <w:t>最大额度</w:t>
      </w:r>
      <w:r w:rsidRPr="00EF0642">
        <w:rPr>
          <w:rFonts w:ascii="宋体" w:hAnsi="宋体" w:cs="宋体"/>
          <w:color w:val="FF0000"/>
          <w:kern w:val="0"/>
          <w:szCs w:val="21"/>
        </w:rPr>
        <w:t>，实际代表企业对客户愿意承担的 (C) 8P210</w:t>
      </w:r>
    </w:p>
    <w:p w:rsidR="00057114" w:rsidRPr="00EF0642" w:rsidRDefault="00057114" w:rsidP="00057114">
      <w:pPr>
        <w:widowControl/>
        <w:shd w:val="clear" w:color="auto" w:fill="FFFFFF"/>
        <w:jc w:val="left"/>
        <w:rPr>
          <w:rFonts w:ascii="宋体" w:hAnsi="宋体" w:cs="宋体"/>
          <w:color w:val="FF0000"/>
          <w:kern w:val="0"/>
          <w:szCs w:val="21"/>
        </w:rPr>
      </w:pPr>
      <w:r w:rsidRPr="00EF0642">
        <w:rPr>
          <w:rFonts w:ascii="宋体" w:hAnsi="宋体" w:cs="宋体"/>
          <w:color w:val="FF0000"/>
          <w:kern w:val="0"/>
          <w:szCs w:val="21"/>
        </w:rPr>
        <w:t xml:space="preserve">    </w:t>
      </w:r>
      <w:r w:rsidRPr="00EF0642">
        <w:rPr>
          <w:rFonts w:ascii="宋体" w:hAnsi="宋体" w:cs="宋体" w:hint="eastAsia"/>
          <w:color w:val="FF0000"/>
          <w:kern w:val="0"/>
          <w:szCs w:val="21"/>
        </w:rPr>
        <w:t xml:space="preserve">  </w:t>
      </w:r>
      <w:r w:rsidRPr="00EF0642">
        <w:rPr>
          <w:rFonts w:ascii="宋体" w:hAnsi="宋体" w:cs="宋体"/>
          <w:color w:val="FF0000"/>
          <w:kern w:val="0"/>
          <w:szCs w:val="21"/>
        </w:rPr>
        <w:t>A．最高限额费用    B．最高标准待遇    C．最高风险    D．最高收益</w:t>
      </w:r>
    </w:p>
    <w:p w:rsidR="00057114" w:rsidRPr="00C453EB" w:rsidRDefault="00057114" w:rsidP="00057114">
      <w:pPr>
        <w:widowControl/>
        <w:shd w:val="clear" w:color="auto" w:fill="FFFFFF"/>
        <w:ind w:left="561" w:hangingChars="267" w:hanging="561"/>
        <w:jc w:val="left"/>
        <w:rPr>
          <w:rFonts w:ascii="宋体" w:hAnsi="宋体" w:cs="宋体"/>
          <w:color w:val="000000"/>
          <w:kern w:val="0"/>
          <w:szCs w:val="21"/>
        </w:rPr>
      </w:pPr>
      <w:r w:rsidRPr="00C453EB">
        <w:rPr>
          <w:rFonts w:ascii="宋体" w:hAnsi="宋体" w:cs="宋体"/>
          <w:color w:val="000000"/>
          <w:kern w:val="0"/>
          <w:szCs w:val="21"/>
        </w:rPr>
        <w:t>187、</w:t>
      </w:r>
      <w:r w:rsidRPr="00C453EB">
        <w:rPr>
          <w:rFonts w:ascii="宋体" w:hAnsi="宋体" w:cs="宋体"/>
          <w:color w:val="000000"/>
          <w:kern w:val="0"/>
          <w:szCs w:val="21"/>
          <w:u w:val="single"/>
        </w:rPr>
        <w:t>财务成本</w:t>
      </w:r>
      <w:r w:rsidRPr="00C453EB">
        <w:rPr>
          <w:rFonts w:ascii="宋体" w:hAnsi="宋体" w:cs="宋体"/>
          <w:color w:val="000000"/>
          <w:kern w:val="0"/>
          <w:szCs w:val="21"/>
        </w:rPr>
        <w:t>是企业采用信用销售时应收账款所占用资金的</w:t>
      </w:r>
      <w:r w:rsidRPr="00C453EB">
        <w:rPr>
          <w:rFonts w:ascii="宋体" w:hAnsi="宋体" w:cs="宋体"/>
          <w:color w:val="000000"/>
          <w:kern w:val="0"/>
          <w:szCs w:val="21"/>
          <w:u w:val="single"/>
        </w:rPr>
        <w:t>资金成本</w:t>
      </w:r>
      <w:r w:rsidRPr="00C453EB">
        <w:rPr>
          <w:rFonts w:ascii="宋体" w:hAnsi="宋体" w:cs="宋体"/>
          <w:color w:val="000000"/>
          <w:kern w:val="0"/>
          <w:szCs w:val="21"/>
        </w:rPr>
        <w:t>，若占用的是</w:t>
      </w:r>
      <w:r w:rsidRPr="00C453EB">
        <w:rPr>
          <w:rFonts w:ascii="宋体" w:hAnsi="宋体" w:cs="宋体"/>
          <w:color w:val="000000"/>
          <w:kern w:val="0"/>
          <w:szCs w:val="21"/>
          <w:u w:val="single"/>
        </w:rPr>
        <w:t>自有资金</w:t>
      </w:r>
      <w:r w:rsidRPr="00C453EB">
        <w:rPr>
          <w:rFonts w:ascii="宋体" w:hAnsi="宋体" w:cs="宋体"/>
          <w:color w:val="000000"/>
          <w:kern w:val="0"/>
          <w:szCs w:val="21"/>
        </w:rPr>
        <w:t>，则资金成本为</w:t>
      </w:r>
      <w:r w:rsidRPr="00C453EB">
        <w:rPr>
          <w:rFonts w:ascii="宋体" w:hAnsi="宋体" w:cs="宋体"/>
          <w:color w:val="000000"/>
          <w:kern w:val="0"/>
          <w:szCs w:val="21"/>
          <w:u w:val="single"/>
        </w:rPr>
        <w:t>机会成本</w:t>
      </w:r>
      <w:r w:rsidRPr="00C453EB">
        <w:rPr>
          <w:rFonts w:ascii="宋体" w:hAnsi="宋体" w:cs="宋体"/>
          <w:color w:val="000000"/>
          <w:kern w:val="0"/>
          <w:szCs w:val="21"/>
        </w:rPr>
        <w:t>。   8P212</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188．财务成本是应收账款所占用资金的(  A  )P212</w:t>
      </w:r>
      <w:r w:rsidRPr="00C453EB">
        <w:rPr>
          <w:rFonts w:ascii="宋体" w:hAnsi="宋体" w:cs="宋体"/>
          <w:b/>
          <w:bCs/>
          <w:kern w:val="0"/>
          <w:szCs w:val="21"/>
        </w:rPr>
        <w:t>(09.1)</w:t>
      </w:r>
      <w:r w:rsidRPr="00C453EB">
        <w:rPr>
          <w:rFonts w:ascii="宋体" w:hAnsi="宋体" w:cs="宋体"/>
          <w:kern w:val="0"/>
          <w:szCs w:val="21"/>
        </w:rPr>
        <w:t xml:space="preserve">  </w:t>
      </w:r>
    </w:p>
    <w:p w:rsidR="00057114" w:rsidRPr="00C453EB" w:rsidRDefault="00057114" w:rsidP="00057114">
      <w:pPr>
        <w:widowControl/>
        <w:shd w:val="clear" w:color="auto" w:fill="FFFFFF"/>
        <w:ind w:firstLineChars="300" w:firstLine="630"/>
        <w:jc w:val="left"/>
        <w:rPr>
          <w:rFonts w:ascii="宋体" w:hAnsi="宋体" w:cs="宋体"/>
          <w:kern w:val="0"/>
          <w:szCs w:val="21"/>
        </w:rPr>
      </w:pPr>
      <w:r w:rsidRPr="00C453EB">
        <w:rPr>
          <w:rFonts w:ascii="宋体" w:hAnsi="宋体" w:cs="宋体"/>
          <w:kern w:val="0"/>
          <w:szCs w:val="21"/>
        </w:rPr>
        <w:t>A．资金成本  B．虚拟成本  C．利息  D．实际成本</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xml:space="preserve">189．延长信用期限，也就延长了应收账款的平均收账期。(  </w:t>
      </w:r>
      <w:r w:rsidRPr="00C453EB">
        <w:rPr>
          <w:rFonts w:ascii="宋体" w:hAnsi="宋体" w:cs="宋体"/>
          <w:b/>
          <w:bCs/>
          <w:kern w:val="0"/>
          <w:szCs w:val="21"/>
        </w:rPr>
        <w:t>√</w:t>
      </w:r>
      <w:r w:rsidRPr="00C453EB">
        <w:rPr>
          <w:rFonts w:ascii="宋体" w:hAnsi="宋体" w:cs="宋体"/>
          <w:kern w:val="0"/>
          <w:szCs w:val="21"/>
        </w:rPr>
        <w:t>  )</w:t>
      </w:r>
      <w:proofErr w:type="gramStart"/>
      <w:r w:rsidRPr="00C453EB">
        <w:rPr>
          <w:rFonts w:ascii="宋体" w:hAnsi="宋体" w:cs="宋体"/>
          <w:kern w:val="0"/>
          <w:szCs w:val="21"/>
        </w:rPr>
        <w:t>P212</w:t>
      </w:r>
      <w:r w:rsidRPr="00C453EB">
        <w:rPr>
          <w:rFonts w:ascii="宋体" w:hAnsi="宋体" w:cs="宋体"/>
          <w:b/>
          <w:bCs/>
          <w:kern w:val="0"/>
          <w:szCs w:val="21"/>
        </w:rPr>
        <w:t>(</w:t>
      </w:r>
      <w:proofErr w:type="gramEnd"/>
      <w:r w:rsidRPr="00C453EB">
        <w:rPr>
          <w:rFonts w:ascii="宋体" w:hAnsi="宋体" w:cs="宋体"/>
          <w:b/>
          <w:bCs/>
          <w:kern w:val="0"/>
          <w:szCs w:val="21"/>
        </w:rPr>
        <w:t>08.10) (09.1)</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190．当应收账款增加时，其机会成本和管理成本上升，而</w:t>
      </w:r>
      <w:r w:rsidRPr="00C453EB">
        <w:rPr>
          <w:rFonts w:ascii="宋体" w:hAnsi="宋体" w:cs="宋体"/>
          <w:kern w:val="0"/>
          <w:szCs w:val="21"/>
          <w:u w:val="single"/>
        </w:rPr>
        <w:t>坏账成本和短缺成本会降低</w:t>
      </w:r>
      <w:r w:rsidRPr="00C453EB">
        <w:rPr>
          <w:rFonts w:ascii="宋体" w:hAnsi="宋体" w:cs="宋体"/>
          <w:kern w:val="0"/>
          <w:szCs w:val="21"/>
        </w:rPr>
        <w:t>。</w:t>
      </w:r>
      <w:proofErr w:type="gramStart"/>
      <w:r w:rsidRPr="00C453EB">
        <w:rPr>
          <w:rFonts w:ascii="宋体" w:hAnsi="宋体" w:cs="宋体"/>
          <w:kern w:val="0"/>
          <w:szCs w:val="21"/>
        </w:rPr>
        <w:t>( ×</w:t>
      </w:r>
      <w:proofErr w:type="gramEnd"/>
      <w:r w:rsidRPr="00C453EB">
        <w:rPr>
          <w:rFonts w:ascii="宋体" w:hAnsi="宋体" w:cs="宋体"/>
          <w:kern w:val="0"/>
          <w:szCs w:val="21"/>
        </w:rPr>
        <w:t>) 8P213</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w:t>
      </w:r>
      <w:r w:rsidRPr="00C453EB">
        <w:rPr>
          <w:rFonts w:ascii="宋体" w:hAnsi="宋体" w:cs="宋体" w:hint="eastAsia"/>
          <w:kern w:val="0"/>
          <w:szCs w:val="21"/>
        </w:rPr>
        <w:t xml:space="preserve">    </w:t>
      </w:r>
      <w:r w:rsidRPr="00C453EB">
        <w:rPr>
          <w:rFonts w:ascii="宋体" w:hAnsi="宋体" w:cs="宋体"/>
          <w:kern w:val="0"/>
          <w:szCs w:val="21"/>
        </w:rPr>
        <w:t>坏账成本和短缺成本会增加</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191．存货的储存费用随着存货批量的增加而</w:t>
      </w:r>
      <w:r w:rsidRPr="00C453EB">
        <w:rPr>
          <w:rFonts w:ascii="宋体" w:hAnsi="宋体" w:cs="宋体"/>
          <w:kern w:val="0"/>
          <w:szCs w:val="21"/>
          <w:u w:val="single"/>
        </w:rPr>
        <w:t>减少</w:t>
      </w:r>
      <w:r w:rsidRPr="00C453EB">
        <w:rPr>
          <w:rFonts w:ascii="宋体" w:hAnsi="宋体" w:cs="宋体"/>
          <w:kern w:val="0"/>
          <w:szCs w:val="21"/>
        </w:rPr>
        <w:t xml:space="preserve">。(  </w:t>
      </w:r>
      <w:r w:rsidRPr="00C453EB">
        <w:rPr>
          <w:rFonts w:ascii="宋体" w:hAnsi="宋体" w:cs="宋体"/>
          <w:b/>
          <w:bCs/>
          <w:kern w:val="0"/>
          <w:szCs w:val="21"/>
        </w:rPr>
        <w:t>×</w:t>
      </w:r>
      <w:r w:rsidRPr="00C453EB">
        <w:rPr>
          <w:rFonts w:ascii="宋体" w:hAnsi="宋体" w:cs="宋体"/>
          <w:kern w:val="0"/>
          <w:szCs w:val="21"/>
        </w:rPr>
        <w:t>  )P219</w:t>
      </w:r>
      <w:r w:rsidRPr="00C453EB">
        <w:rPr>
          <w:rFonts w:ascii="宋体" w:hAnsi="宋体" w:cs="宋体"/>
          <w:b/>
          <w:bCs/>
          <w:kern w:val="0"/>
          <w:szCs w:val="21"/>
        </w:rPr>
        <w:t>(08.10判)</w:t>
      </w:r>
      <w:r w:rsidRPr="00C453EB">
        <w:rPr>
          <w:rFonts w:ascii="宋体" w:hAnsi="宋体" w:cs="宋体"/>
          <w:kern w:val="0"/>
          <w:szCs w:val="21"/>
        </w:rPr>
        <w:t>       增加</w:t>
      </w:r>
    </w:p>
    <w:p w:rsidR="00057114" w:rsidRPr="00C453EB" w:rsidRDefault="00057114" w:rsidP="00057114">
      <w:pPr>
        <w:widowControl/>
        <w:shd w:val="clear" w:color="auto" w:fill="FFFFFF"/>
        <w:ind w:left="525" w:hangingChars="250" w:hanging="525"/>
        <w:jc w:val="left"/>
        <w:rPr>
          <w:rFonts w:ascii="宋体" w:hAnsi="宋体" w:cs="宋体"/>
          <w:kern w:val="0"/>
          <w:szCs w:val="21"/>
        </w:rPr>
      </w:pPr>
      <w:r w:rsidRPr="00C453EB">
        <w:rPr>
          <w:rFonts w:ascii="宋体" w:hAnsi="宋体" w:cs="宋体"/>
          <w:kern w:val="0"/>
          <w:szCs w:val="21"/>
        </w:rPr>
        <w:t>192、存货管理的目的，就是要在充分发挥存货功能、存货效益和所增加的存货成本之间作出权衡。8P220</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193．供应间隔系数是库存原材料资金的平均占用额与最高占用额的比例。</w:t>
      </w:r>
      <w:proofErr w:type="gramStart"/>
      <w:r w:rsidRPr="00C453EB">
        <w:rPr>
          <w:rFonts w:ascii="宋体" w:hAnsi="宋体" w:cs="宋体"/>
          <w:kern w:val="0"/>
          <w:szCs w:val="21"/>
        </w:rPr>
        <w:t xml:space="preserve">(  </w:t>
      </w:r>
      <w:r w:rsidRPr="00C453EB">
        <w:rPr>
          <w:rFonts w:ascii="宋体" w:hAnsi="宋体" w:cs="宋体"/>
          <w:b/>
          <w:bCs/>
          <w:kern w:val="0"/>
          <w:szCs w:val="21"/>
        </w:rPr>
        <w:t>√</w:t>
      </w:r>
      <w:proofErr w:type="gramEnd"/>
      <w:r w:rsidRPr="00C453EB">
        <w:rPr>
          <w:rFonts w:ascii="宋体" w:hAnsi="宋体" w:cs="宋体"/>
          <w:kern w:val="0"/>
          <w:szCs w:val="21"/>
        </w:rPr>
        <w:t>  )8P228</w:t>
      </w:r>
    </w:p>
    <w:p w:rsidR="00057114" w:rsidRPr="00C453EB" w:rsidRDefault="00057114" w:rsidP="00057114">
      <w:pPr>
        <w:widowControl/>
        <w:shd w:val="clear" w:color="auto" w:fill="FFFFFF"/>
        <w:ind w:left="525" w:hangingChars="250" w:hanging="525"/>
        <w:jc w:val="left"/>
        <w:rPr>
          <w:rFonts w:ascii="宋体" w:hAnsi="宋体" w:cs="宋体"/>
          <w:kern w:val="0"/>
          <w:szCs w:val="21"/>
        </w:rPr>
      </w:pPr>
      <w:r w:rsidRPr="00C453EB">
        <w:rPr>
          <w:rFonts w:ascii="宋体" w:hAnsi="宋体" w:cs="宋体"/>
          <w:kern w:val="0"/>
          <w:szCs w:val="21"/>
        </w:rPr>
        <w:lastRenderedPageBreak/>
        <w:t>194、一般来说，单位产品在一定时期内的储存成本是一定的，那么</w:t>
      </w:r>
      <w:r w:rsidRPr="00C453EB">
        <w:rPr>
          <w:rFonts w:ascii="宋体" w:hAnsi="宋体" w:cs="宋体"/>
          <w:kern w:val="0"/>
          <w:szCs w:val="21"/>
          <w:u w:val="single"/>
        </w:rPr>
        <w:t>储存成本总额</w:t>
      </w:r>
      <w:r w:rsidRPr="00C453EB">
        <w:rPr>
          <w:rFonts w:ascii="宋体" w:hAnsi="宋体" w:cs="宋体"/>
          <w:kern w:val="0"/>
          <w:szCs w:val="21"/>
        </w:rPr>
        <w:t>就取决于这一时期内的</w:t>
      </w:r>
      <w:r w:rsidRPr="00C453EB">
        <w:rPr>
          <w:rFonts w:ascii="宋体" w:hAnsi="宋体" w:cs="宋体"/>
          <w:kern w:val="0"/>
          <w:szCs w:val="21"/>
          <w:u w:val="single"/>
        </w:rPr>
        <w:t>平均储存量</w:t>
      </w:r>
      <w:r w:rsidRPr="00C453EB">
        <w:rPr>
          <w:rFonts w:ascii="宋体" w:hAnsi="宋体" w:cs="宋体"/>
          <w:kern w:val="0"/>
          <w:szCs w:val="21"/>
        </w:rPr>
        <w:t>。8P240</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195.</w:t>
      </w:r>
      <w:r w:rsidRPr="00C453EB">
        <w:rPr>
          <w:rFonts w:ascii="宋体" w:hAnsi="宋体" w:cs="宋体" w:hint="eastAsia"/>
          <w:kern w:val="0"/>
          <w:szCs w:val="21"/>
        </w:rPr>
        <w:t xml:space="preserve"> </w:t>
      </w:r>
      <w:r w:rsidRPr="00C453EB">
        <w:rPr>
          <w:rFonts w:ascii="宋体" w:hAnsi="宋体" w:cs="宋体"/>
          <w:kern w:val="0"/>
          <w:szCs w:val="21"/>
        </w:rPr>
        <w:t xml:space="preserve">对存货进行ABC类划分的最基本标准是(  C  )8P245  </w:t>
      </w:r>
    </w:p>
    <w:p w:rsidR="00057114" w:rsidRPr="00C453EB" w:rsidRDefault="00057114" w:rsidP="00057114">
      <w:pPr>
        <w:widowControl/>
        <w:shd w:val="clear" w:color="auto" w:fill="FFFFFF"/>
        <w:ind w:firstLineChars="300" w:firstLine="630"/>
        <w:jc w:val="left"/>
        <w:rPr>
          <w:rFonts w:ascii="宋体" w:hAnsi="宋体" w:cs="宋体"/>
          <w:kern w:val="0"/>
          <w:szCs w:val="21"/>
        </w:rPr>
      </w:pPr>
      <w:r w:rsidRPr="00C453EB">
        <w:rPr>
          <w:rFonts w:ascii="宋体" w:hAnsi="宋体" w:cs="宋体"/>
          <w:kern w:val="0"/>
          <w:szCs w:val="21"/>
        </w:rPr>
        <w:t>A.重量标准  B.数量标准  c.金额标准  D.数量和金额标准</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196．在ABC管理法中，A类存货是指那些(  D  )P246</w:t>
      </w:r>
      <w:r w:rsidRPr="00C453EB">
        <w:rPr>
          <w:rFonts w:ascii="宋体" w:hAnsi="宋体" w:cs="宋体"/>
          <w:b/>
          <w:bCs/>
          <w:kern w:val="0"/>
          <w:szCs w:val="21"/>
        </w:rPr>
        <w:t>(09.1)</w:t>
      </w:r>
      <w:r w:rsidRPr="00C453EB">
        <w:rPr>
          <w:rFonts w:ascii="宋体" w:hAnsi="宋体" w:cs="宋体"/>
          <w:kern w:val="0"/>
          <w:szCs w:val="21"/>
        </w:rPr>
        <w:t xml:space="preserve">  </w:t>
      </w:r>
      <w:r w:rsidRPr="00C453EB">
        <w:rPr>
          <w:rFonts w:ascii="宋体" w:hAnsi="宋体" w:cs="宋体" w:hint="eastAsia"/>
          <w:kern w:val="0"/>
          <w:szCs w:val="21"/>
        </w:rPr>
        <w:t xml:space="preserve">  </w:t>
      </w:r>
      <w:r w:rsidRPr="00C453EB">
        <w:rPr>
          <w:rFonts w:ascii="宋体" w:hAnsi="宋体" w:cs="宋体"/>
          <w:kern w:val="0"/>
          <w:szCs w:val="21"/>
        </w:rPr>
        <w:t>A．品种多所占资金也多的存货</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xml:space="preserve">  </w:t>
      </w:r>
      <w:r w:rsidRPr="00C453EB">
        <w:rPr>
          <w:rFonts w:ascii="宋体" w:hAnsi="宋体" w:cs="宋体" w:hint="eastAsia"/>
          <w:kern w:val="0"/>
          <w:szCs w:val="21"/>
        </w:rPr>
        <w:t xml:space="preserve">    </w:t>
      </w:r>
      <w:r w:rsidRPr="00C453EB">
        <w:rPr>
          <w:rFonts w:ascii="宋体" w:hAnsi="宋体" w:cs="宋体"/>
          <w:kern w:val="0"/>
          <w:szCs w:val="21"/>
        </w:rPr>
        <w:t>B．品种少所占资金也少的存货 C．品种多所占资金少的存货    D．品种少所占资金多的存货</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197．固定资产具有较差的变现性与(  A  )P249 </w:t>
      </w:r>
      <w:r w:rsidRPr="00C453EB">
        <w:rPr>
          <w:rFonts w:ascii="宋体" w:hAnsi="宋体" w:cs="宋体"/>
          <w:b/>
          <w:bCs/>
          <w:color w:val="000000"/>
          <w:kern w:val="0"/>
          <w:szCs w:val="21"/>
        </w:rPr>
        <w:t>(09.1)</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 A．流动性    B．实用性    C．损耗性    D．效益性</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198、固定资产投资决策方法有</w:t>
      </w:r>
      <w:r w:rsidRPr="00C453EB">
        <w:rPr>
          <w:rFonts w:ascii="宋体" w:hAnsi="宋体" w:cs="宋体"/>
          <w:color w:val="000000"/>
          <w:kern w:val="0"/>
          <w:szCs w:val="21"/>
          <w:u w:val="single"/>
        </w:rPr>
        <w:t>贴现现金流量法</w:t>
      </w:r>
      <w:r w:rsidRPr="00C453EB">
        <w:rPr>
          <w:rFonts w:ascii="宋体" w:hAnsi="宋体" w:cs="宋体"/>
          <w:color w:val="000000"/>
          <w:kern w:val="0"/>
          <w:szCs w:val="21"/>
        </w:rPr>
        <w:t>和</w:t>
      </w:r>
      <w:r w:rsidRPr="00C453EB">
        <w:rPr>
          <w:rFonts w:ascii="宋体" w:hAnsi="宋体" w:cs="宋体"/>
          <w:color w:val="000000"/>
          <w:kern w:val="0"/>
          <w:szCs w:val="21"/>
          <w:u w:val="single"/>
        </w:rPr>
        <w:t>非贴现现金流量法</w:t>
      </w:r>
      <w:r w:rsidRPr="00C453EB">
        <w:rPr>
          <w:rFonts w:ascii="宋体" w:hAnsi="宋体" w:cs="宋体"/>
          <w:color w:val="000000"/>
          <w:kern w:val="0"/>
          <w:szCs w:val="21"/>
        </w:rPr>
        <w:t>两种。其中贴现现金流量法有</w:t>
      </w:r>
      <w:r w:rsidRPr="00C453EB">
        <w:rPr>
          <w:rFonts w:ascii="宋体" w:hAnsi="宋体" w:cs="宋体"/>
          <w:color w:val="000000"/>
          <w:kern w:val="0"/>
          <w:szCs w:val="21"/>
          <w:u w:val="single"/>
        </w:rPr>
        <w:t>净现值法</w:t>
      </w:r>
      <w:r w:rsidRPr="00C453EB">
        <w:rPr>
          <w:rFonts w:ascii="宋体" w:hAnsi="宋体" w:cs="宋体"/>
          <w:color w:val="000000"/>
          <w:kern w:val="0"/>
          <w:szCs w:val="21"/>
        </w:rPr>
        <w:t>、</w:t>
      </w:r>
      <w:r w:rsidRPr="00C453EB">
        <w:rPr>
          <w:rFonts w:ascii="宋体" w:hAnsi="宋体" w:cs="宋体"/>
          <w:color w:val="000000"/>
          <w:kern w:val="0"/>
          <w:szCs w:val="21"/>
          <w:u w:val="single"/>
        </w:rPr>
        <w:t>现值指数法、内含报酬率法</w:t>
      </w:r>
      <w:r w:rsidRPr="00C453EB">
        <w:rPr>
          <w:rFonts w:ascii="宋体" w:hAnsi="宋体" w:cs="宋体"/>
          <w:color w:val="000000"/>
          <w:kern w:val="0"/>
          <w:szCs w:val="21"/>
        </w:rPr>
        <w:t>三种；非贴现现金流量法有</w:t>
      </w:r>
      <w:r w:rsidRPr="00C453EB">
        <w:rPr>
          <w:rFonts w:ascii="宋体" w:hAnsi="宋体" w:cs="宋体"/>
          <w:color w:val="000000"/>
          <w:kern w:val="0"/>
          <w:szCs w:val="21"/>
          <w:u w:val="single"/>
        </w:rPr>
        <w:t>投资回收期法、平均收益率法</w:t>
      </w:r>
      <w:r w:rsidRPr="00C453EB">
        <w:rPr>
          <w:rFonts w:ascii="宋体" w:hAnsi="宋体" w:cs="宋体"/>
          <w:color w:val="000000"/>
          <w:kern w:val="0"/>
          <w:szCs w:val="21"/>
        </w:rPr>
        <w:t>。9P250-261</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199、</w:t>
      </w:r>
      <w:r w:rsidRPr="00C453EB">
        <w:rPr>
          <w:rFonts w:ascii="宋体" w:hAnsi="宋体" w:cs="宋体"/>
          <w:color w:val="000000"/>
          <w:kern w:val="0"/>
          <w:szCs w:val="21"/>
          <w:u w:val="single"/>
        </w:rPr>
        <w:t>现金流量</w:t>
      </w:r>
      <w:r w:rsidRPr="00C453EB">
        <w:rPr>
          <w:rFonts w:ascii="宋体" w:hAnsi="宋体" w:cs="宋体"/>
          <w:color w:val="000000"/>
          <w:kern w:val="0"/>
          <w:szCs w:val="21"/>
        </w:rPr>
        <w:t>是指与</w:t>
      </w:r>
      <w:r w:rsidRPr="00C453EB">
        <w:rPr>
          <w:rFonts w:ascii="宋体" w:hAnsi="宋体" w:cs="宋体"/>
          <w:color w:val="000000"/>
          <w:kern w:val="0"/>
          <w:szCs w:val="21"/>
          <w:u w:val="single"/>
        </w:rPr>
        <w:t>固定资产投资决策</w:t>
      </w:r>
      <w:r w:rsidRPr="00C453EB">
        <w:rPr>
          <w:rFonts w:ascii="宋体" w:hAnsi="宋体" w:cs="宋体"/>
          <w:color w:val="000000"/>
          <w:kern w:val="0"/>
          <w:szCs w:val="21"/>
        </w:rPr>
        <w:t>有关的现金流入和现金流出的数量，它是评价投资方案是否可行时必须事先计算的一个</w:t>
      </w:r>
      <w:r w:rsidRPr="00C453EB">
        <w:rPr>
          <w:rFonts w:ascii="宋体" w:hAnsi="宋体" w:cs="宋体"/>
          <w:color w:val="000000"/>
          <w:kern w:val="0"/>
          <w:szCs w:val="21"/>
          <w:u w:val="single"/>
        </w:rPr>
        <w:t>基础性指标</w:t>
      </w:r>
      <w:r w:rsidRPr="00C453EB">
        <w:rPr>
          <w:rFonts w:ascii="宋体" w:hAnsi="宋体" w:cs="宋体"/>
          <w:color w:val="000000"/>
          <w:kern w:val="0"/>
          <w:szCs w:val="21"/>
        </w:rPr>
        <w:t>。9P250</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200．因为现金净流量等于税后利润加折旧，这说明折旧越多，现金净流量越大，投资项目的净现值也就越大。(</w:t>
      </w:r>
      <w:r w:rsidRPr="00C453EB">
        <w:rPr>
          <w:rFonts w:hint="eastAsia"/>
          <w:b/>
          <w:color w:val="FF0000"/>
          <w:szCs w:val="21"/>
        </w:rPr>
        <w:t>×</w:t>
      </w:r>
      <w:r w:rsidRPr="00C453EB">
        <w:rPr>
          <w:rFonts w:ascii="宋体" w:hAnsi="宋体" w:cs="宋体"/>
          <w:color w:val="000000"/>
          <w:kern w:val="0"/>
          <w:szCs w:val="21"/>
        </w:rPr>
        <w:t xml:space="preserve"> )9P252</w:t>
      </w:r>
      <w:r w:rsidRPr="00C453EB">
        <w:rPr>
          <w:rFonts w:ascii="宋体" w:hAnsi="宋体" w:cs="宋体" w:hint="eastAsia"/>
          <w:color w:val="000000"/>
          <w:kern w:val="0"/>
          <w:szCs w:val="21"/>
        </w:rPr>
        <w:t xml:space="preserve">   </w:t>
      </w:r>
    </w:p>
    <w:p w:rsidR="00057114" w:rsidRPr="00C453EB" w:rsidRDefault="00057114" w:rsidP="00057114">
      <w:pPr>
        <w:widowControl/>
        <w:shd w:val="clear" w:color="auto" w:fill="FFFFFF"/>
        <w:ind w:leftChars="285" w:left="598"/>
        <w:jc w:val="left"/>
        <w:rPr>
          <w:rFonts w:ascii="宋体" w:hAnsi="宋体" w:cs="宋体"/>
          <w:color w:val="000000"/>
          <w:kern w:val="0"/>
          <w:szCs w:val="21"/>
        </w:rPr>
      </w:pPr>
      <w:r w:rsidRPr="00C453EB">
        <w:rPr>
          <w:rFonts w:ascii="宋体" w:hAnsi="宋体" w:cs="宋体"/>
          <w:color w:val="000000"/>
          <w:kern w:val="0"/>
          <w:szCs w:val="21"/>
        </w:rPr>
        <w:t>折旧越多，抵税作用越大，在其他条件不变的情况下，的确会增加企业的现金流量。但是，折旧是投资额的分摊，折旧大，其前提必然是投资额大，因此，净现值未必会增加</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201．只有增量的现金流量才是与投资项目相关的现金流量。</w:t>
      </w:r>
      <w:proofErr w:type="gramStart"/>
      <w:r w:rsidRPr="00C453EB">
        <w:rPr>
          <w:rFonts w:ascii="宋体" w:hAnsi="宋体" w:cs="宋体"/>
          <w:color w:val="000000"/>
          <w:kern w:val="0"/>
          <w:szCs w:val="21"/>
        </w:rPr>
        <w:t>(  √</w:t>
      </w:r>
      <w:proofErr w:type="gramEnd"/>
      <w:r w:rsidRPr="00C453EB">
        <w:rPr>
          <w:rFonts w:ascii="宋体" w:hAnsi="宋体" w:cs="宋体"/>
          <w:color w:val="000000"/>
          <w:kern w:val="0"/>
          <w:szCs w:val="21"/>
        </w:rPr>
        <w:t>  )9P252</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202、</w:t>
      </w:r>
      <w:r w:rsidRPr="00C453EB">
        <w:rPr>
          <w:rFonts w:ascii="宋体" w:hAnsi="宋体" w:cs="宋体"/>
          <w:color w:val="000000"/>
          <w:kern w:val="0"/>
          <w:szCs w:val="21"/>
          <w:u w:val="single"/>
        </w:rPr>
        <w:t>净现值</w:t>
      </w:r>
      <w:r w:rsidRPr="00C453EB">
        <w:rPr>
          <w:rFonts w:ascii="宋体" w:hAnsi="宋体" w:cs="宋体"/>
          <w:color w:val="000000"/>
          <w:kern w:val="0"/>
          <w:szCs w:val="21"/>
        </w:rPr>
        <w:t>是指一项投资方案的</w:t>
      </w:r>
      <w:r w:rsidRPr="00C453EB">
        <w:rPr>
          <w:rFonts w:ascii="宋体" w:hAnsi="宋体" w:cs="宋体"/>
          <w:color w:val="000000"/>
          <w:kern w:val="0"/>
          <w:szCs w:val="21"/>
          <w:u w:val="single"/>
        </w:rPr>
        <w:t>未来报酬总现值与原投资额现值的差额</w:t>
      </w:r>
      <w:r w:rsidRPr="00C453EB">
        <w:rPr>
          <w:rFonts w:ascii="宋体" w:hAnsi="宋体" w:cs="宋体"/>
          <w:color w:val="000000"/>
          <w:kern w:val="0"/>
          <w:szCs w:val="21"/>
        </w:rPr>
        <w:t>。净现值=未来报酬总现值-原投资额现值。9P254</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未来报酬的总现值=每年现金流量的现值+期末资产可变现价值的现值。9P253</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203.</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当净现值为零时，说法正确的是( B )9P254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A.投资报酬率大于资金成本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B.投资报酬率等于资金成本</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C.投资报酬率大于预定的最低报酬率    D.投资报酬率小于预定的最低报酬率</w:t>
      </w:r>
    </w:p>
    <w:p w:rsidR="00057114" w:rsidRPr="00C453EB" w:rsidRDefault="00057114" w:rsidP="00057114">
      <w:pPr>
        <w:widowControl/>
        <w:shd w:val="clear" w:color="auto" w:fill="FFFFFF"/>
        <w:ind w:left="525" w:hangingChars="250" w:hanging="525"/>
        <w:jc w:val="left"/>
        <w:rPr>
          <w:rFonts w:ascii="宋体" w:hAnsi="宋体" w:cs="宋体" w:hint="eastAsia"/>
          <w:color w:val="000000"/>
          <w:kern w:val="0"/>
          <w:szCs w:val="21"/>
        </w:rPr>
      </w:pPr>
      <w:r w:rsidRPr="00C453EB">
        <w:rPr>
          <w:rFonts w:ascii="宋体" w:hAnsi="宋体" w:cs="宋体"/>
          <w:color w:val="000000"/>
          <w:kern w:val="0"/>
          <w:szCs w:val="21"/>
        </w:rPr>
        <w:t xml:space="preserve">204. 如果一项长期投资方案的净现值小于零，下列表述不正确的是(  D  )9P254 </w:t>
      </w:r>
    </w:p>
    <w:p w:rsidR="00057114" w:rsidRPr="00C453EB" w:rsidRDefault="00057114" w:rsidP="00057114">
      <w:pPr>
        <w:widowControl/>
        <w:shd w:val="clear" w:color="auto" w:fill="FFFFFF"/>
        <w:ind w:leftChars="285" w:left="598"/>
        <w:jc w:val="left"/>
        <w:rPr>
          <w:rFonts w:ascii="宋体" w:hAnsi="宋体" w:cs="宋体" w:hint="eastAsia"/>
          <w:color w:val="000000"/>
          <w:kern w:val="0"/>
          <w:szCs w:val="21"/>
        </w:rPr>
      </w:pPr>
      <w:r w:rsidRPr="00C453EB">
        <w:rPr>
          <w:rFonts w:ascii="宋体" w:hAnsi="宋体" w:cs="宋体"/>
          <w:color w:val="000000"/>
          <w:kern w:val="0"/>
          <w:szCs w:val="21"/>
        </w:rPr>
        <w:t>A．该方案的投资报酬率小于资金成本率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B．该方案不可取   </w:t>
      </w:r>
    </w:p>
    <w:p w:rsidR="00057114" w:rsidRPr="00C453EB" w:rsidRDefault="00057114" w:rsidP="00057114">
      <w:pPr>
        <w:widowControl/>
        <w:shd w:val="clear" w:color="auto" w:fill="FFFFFF"/>
        <w:ind w:firstLineChars="150" w:firstLine="315"/>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proofErr w:type="gramStart"/>
      <w:r w:rsidRPr="00C453EB">
        <w:rPr>
          <w:rFonts w:ascii="宋体" w:hAnsi="宋体" w:cs="宋体"/>
          <w:color w:val="000000"/>
          <w:kern w:val="0"/>
          <w:szCs w:val="21"/>
        </w:rPr>
        <w:t>c</w:t>
      </w:r>
      <w:proofErr w:type="gramEnd"/>
      <w:r w:rsidRPr="00C453EB">
        <w:rPr>
          <w:rFonts w:ascii="宋体" w:hAnsi="宋体" w:cs="宋体"/>
          <w:color w:val="000000"/>
          <w:kern w:val="0"/>
          <w:szCs w:val="21"/>
        </w:rPr>
        <w:t>. 该方案未来报酬的总现值小于投资额的现值  D．该方案的现值指数大于1</w:t>
      </w:r>
    </w:p>
    <w:p w:rsidR="00057114" w:rsidRPr="00C453EB" w:rsidRDefault="00057114" w:rsidP="00057114">
      <w:pPr>
        <w:widowControl/>
        <w:shd w:val="clear" w:color="auto" w:fill="FFFFFF"/>
        <w:ind w:left="630" w:hangingChars="300" w:hanging="630"/>
        <w:jc w:val="left"/>
        <w:rPr>
          <w:rFonts w:ascii="宋体" w:hAnsi="宋体" w:cs="宋体"/>
          <w:color w:val="000000"/>
          <w:kern w:val="0"/>
          <w:szCs w:val="21"/>
        </w:rPr>
      </w:pPr>
      <w:r w:rsidRPr="00C453EB">
        <w:rPr>
          <w:rFonts w:ascii="宋体" w:hAnsi="宋体" w:cs="宋体"/>
          <w:color w:val="000000"/>
          <w:kern w:val="0"/>
          <w:szCs w:val="21"/>
        </w:rPr>
        <w:t>205、假定两个投资方案的</w:t>
      </w:r>
      <w:r w:rsidRPr="00C453EB">
        <w:rPr>
          <w:rFonts w:ascii="宋体" w:hAnsi="宋体" w:cs="宋体"/>
          <w:color w:val="000000"/>
          <w:kern w:val="0"/>
          <w:szCs w:val="21"/>
          <w:u w:val="single"/>
        </w:rPr>
        <w:t>原投资额相等</w:t>
      </w:r>
      <w:r w:rsidRPr="00C453EB">
        <w:rPr>
          <w:rFonts w:ascii="宋体" w:hAnsi="宋体" w:cs="宋体"/>
          <w:color w:val="000000"/>
          <w:kern w:val="0"/>
          <w:szCs w:val="21"/>
        </w:rPr>
        <w:t>，并且其净现值皆为正时，就应该</w:t>
      </w:r>
      <w:r w:rsidRPr="00C453EB">
        <w:rPr>
          <w:rFonts w:ascii="宋体" w:hAnsi="宋体" w:cs="宋体"/>
          <w:color w:val="000000"/>
          <w:kern w:val="0"/>
          <w:szCs w:val="21"/>
          <w:u w:val="single"/>
        </w:rPr>
        <w:t>选择净现值最大的方案</w:t>
      </w:r>
      <w:r w:rsidRPr="00C453EB">
        <w:rPr>
          <w:rFonts w:ascii="宋体" w:hAnsi="宋体" w:cs="宋体"/>
          <w:color w:val="000000"/>
          <w:kern w:val="0"/>
          <w:szCs w:val="21"/>
        </w:rPr>
        <w:t>。9P256</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206、现值指数法是通过</w:t>
      </w:r>
      <w:r w:rsidRPr="00C453EB">
        <w:rPr>
          <w:rFonts w:ascii="宋体" w:hAnsi="宋体" w:cs="宋体"/>
          <w:color w:val="000000"/>
          <w:kern w:val="0"/>
          <w:szCs w:val="21"/>
          <w:u w:val="single"/>
        </w:rPr>
        <w:t>判别现值指数</w:t>
      </w:r>
      <w:r w:rsidRPr="00C453EB">
        <w:rPr>
          <w:rFonts w:ascii="宋体" w:hAnsi="宋体" w:cs="宋体"/>
          <w:color w:val="000000"/>
          <w:kern w:val="0"/>
          <w:szCs w:val="21"/>
        </w:rPr>
        <w:t>来确定投资方案优劣的一种方法。9P257</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若某方案的</w:t>
      </w:r>
      <w:r w:rsidRPr="00C453EB">
        <w:rPr>
          <w:rFonts w:ascii="宋体" w:hAnsi="宋体" w:cs="宋体"/>
          <w:color w:val="000000"/>
          <w:kern w:val="0"/>
          <w:szCs w:val="21"/>
          <w:u w:val="single"/>
        </w:rPr>
        <w:t>现值指数＞1</w:t>
      </w:r>
      <w:r w:rsidRPr="00C453EB">
        <w:rPr>
          <w:rFonts w:ascii="宋体" w:hAnsi="宋体" w:cs="宋体"/>
          <w:color w:val="000000"/>
          <w:kern w:val="0"/>
          <w:szCs w:val="21"/>
        </w:rPr>
        <w:t>，表明该方案未来报酬总现值大于原投资额现值，</w:t>
      </w:r>
      <w:r w:rsidRPr="00C453EB">
        <w:rPr>
          <w:rFonts w:ascii="宋体" w:hAnsi="宋体" w:cs="宋体"/>
          <w:color w:val="000000"/>
          <w:kern w:val="0"/>
          <w:szCs w:val="21"/>
          <w:u w:val="single"/>
        </w:rPr>
        <w:t>方案可行</w:t>
      </w:r>
      <w:r w:rsidRPr="00C453EB">
        <w:rPr>
          <w:rFonts w:ascii="宋体" w:hAnsi="宋体" w:cs="宋体"/>
          <w:color w:val="000000"/>
          <w:kern w:val="0"/>
          <w:szCs w:val="21"/>
        </w:rPr>
        <w:t>。</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若某方案的</w:t>
      </w:r>
      <w:r w:rsidRPr="00C453EB">
        <w:rPr>
          <w:rFonts w:ascii="宋体" w:hAnsi="宋体" w:cs="宋体"/>
          <w:color w:val="000000"/>
          <w:kern w:val="0"/>
          <w:szCs w:val="21"/>
          <w:u w:val="single"/>
        </w:rPr>
        <w:t>现值指数=1</w:t>
      </w:r>
      <w:r w:rsidRPr="00C453EB">
        <w:rPr>
          <w:rFonts w:ascii="宋体" w:hAnsi="宋体" w:cs="宋体"/>
          <w:color w:val="000000"/>
          <w:kern w:val="0"/>
          <w:szCs w:val="21"/>
        </w:rPr>
        <w:t>，说明未来报酬刚好抵补原投资额，</w:t>
      </w:r>
      <w:r w:rsidRPr="00C453EB">
        <w:rPr>
          <w:rFonts w:ascii="宋体" w:hAnsi="宋体" w:cs="宋体"/>
          <w:color w:val="000000"/>
          <w:kern w:val="0"/>
          <w:szCs w:val="21"/>
          <w:u w:val="single"/>
        </w:rPr>
        <w:t>方案无经济效益</w:t>
      </w:r>
      <w:r w:rsidRPr="00C453EB">
        <w:rPr>
          <w:rFonts w:ascii="宋体" w:hAnsi="宋体" w:cs="宋体"/>
          <w:color w:val="000000"/>
          <w:kern w:val="0"/>
          <w:szCs w:val="21"/>
        </w:rPr>
        <w:t>。</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若某方案的</w:t>
      </w:r>
      <w:r w:rsidRPr="00C453EB">
        <w:rPr>
          <w:rFonts w:ascii="宋体" w:hAnsi="宋体" w:cs="宋体"/>
          <w:color w:val="000000"/>
          <w:kern w:val="0"/>
          <w:szCs w:val="21"/>
          <w:u w:val="single"/>
        </w:rPr>
        <w:t>现值指数＜1</w:t>
      </w:r>
      <w:r w:rsidRPr="00C453EB">
        <w:rPr>
          <w:rFonts w:ascii="宋体" w:hAnsi="宋体" w:cs="宋体"/>
          <w:color w:val="000000"/>
          <w:kern w:val="0"/>
          <w:szCs w:val="21"/>
        </w:rPr>
        <w:t>，说明未来报酬总现值小于原投资额现值，故</w:t>
      </w:r>
      <w:r w:rsidRPr="00C453EB">
        <w:rPr>
          <w:rFonts w:ascii="宋体" w:hAnsi="宋体" w:cs="宋体"/>
          <w:color w:val="000000"/>
          <w:kern w:val="0"/>
          <w:szCs w:val="21"/>
          <w:u w:val="single"/>
        </w:rPr>
        <w:t>方案不可行</w:t>
      </w:r>
      <w:r w:rsidRPr="00C453EB">
        <w:rPr>
          <w:rFonts w:ascii="宋体" w:hAnsi="宋体" w:cs="宋体"/>
          <w:color w:val="000000"/>
          <w:kern w:val="0"/>
          <w:szCs w:val="21"/>
        </w:rPr>
        <w:t>。</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207、</w:t>
      </w:r>
      <w:r w:rsidRPr="00C453EB">
        <w:rPr>
          <w:rFonts w:ascii="宋体" w:hAnsi="宋体" w:cs="宋体"/>
          <w:color w:val="000000"/>
          <w:kern w:val="0"/>
          <w:szCs w:val="21"/>
          <w:u w:val="single"/>
        </w:rPr>
        <w:t>现值指数</w:t>
      </w:r>
      <w:r w:rsidRPr="00C453EB">
        <w:rPr>
          <w:rFonts w:ascii="宋体" w:hAnsi="宋体" w:cs="宋体"/>
          <w:color w:val="000000"/>
          <w:kern w:val="0"/>
          <w:szCs w:val="21"/>
        </w:rPr>
        <w:t>与净现值不同，它是以相对数形式出现的，利用它可以正确</w:t>
      </w:r>
      <w:r w:rsidRPr="00C453EB">
        <w:rPr>
          <w:rFonts w:ascii="宋体" w:hAnsi="宋体" w:cs="宋体"/>
          <w:color w:val="000000"/>
          <w:kern w:val="0"/>
          <w:szCs w:val="21"/>
          <w:u w:val="single"/>
        </w:rPr>
        <w:t>评价几个不同原投资额方案的可行性</w:t>
      </w:r>
      <w:r w:rsidRPr="00C453EB">
        <w:rPr>
          <w:rFonts w:ascii="宋体" w:hAnsi="宋体" w:cs="宋体"/>
          <w:color w:val="000000"/>
          <w:kern w:val="0"/>
          <w:szCs w:val="21"/>
        </w:rPr>
        <w:t>，这一点正好弥补了净现值的不足。9P258</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208. 净现值与现值指数之间存在一定的对应关系，当净现值大于零时，现值指数大于1。</w:t>
      </w:r>
      <w:r w:rsidRPr="00C453EB">
        <w:rPr>
          <w:rFonts w:ascii="宋体" w:hAnsi="宋体" w:cs="宋体" w:hint="eastAsia"/>
          <w:color w:val="000000"/>
          <w:kern w:val="0"/>
          <w:szCs w:val="21"/>
        </w:rPr>
        <w:t>(</w:t>
      </w:r>
      <w:r w:rsidRPr="00C453EB">
        <w:rPr>
          <w:rFonts w:ascii="宋体" w:hAnsi="宋体" w:cs="宋体"/>
          <w:b/>
          <w:bCs/>
          <w:color w:val="000000"/>
          <w:kern w:val="0"/>
          <w:szCs w:val="21"/>
        </w:rPr>
        <w:t>√</w:t>
      </w:r>
      <w:proofErr w:type="gramStart"/>
      <w:r w:rsidRPr="00C453EB">
        <w:rPr>
          <w:rFonts w:ascii="宋体" w:hAnsi="宋体" w:cs="宋体" w:hint="eastAsia"/>
          <w:color w:val="000000"/>
          <w:kern w:val="0"/>
          <w:szCs w:val="21"/>
        </w:rPr>
        <w:t>)</w:t>
      </w:r>
      <w:r w:rsidRPr="00C453EB">
        <w:rPr>
          <w:rFonts w:ascii="宋体" w:hAnsi="宋体" w:cs="宋体"/>
          <w:color w:val="000000"/>
          <w:kern w:val="0"/>
          <w:szCs w:val="21"/>
        </w:rPr>
        <w:t>9P257</w:t>
      </w:r>
      <w:proofErr w:type="gramEnd"/>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209. 净现值与现值指数相比，其缺点是(  D  )9P257   </w:t>
      </w:r>
    </w:p>
    <w:p w:rsidR="00057114" w:rsidRPr="00C453EB" w:rsidRDefault="00057114" w:rsidP="00057114">
      <w:pPr>
        <w:widowControl/>
        <w:shd w:val="clear" w:color="auto" w:fill="FFFFFF"/>
        <w:ind w:firstLineChars="250" w:firstLine="525"/>
        <w:jc w:val="left"/>
        <w:rPr>
          <w:rFonts w:ascii="宋体" w:hAnsi="宋体" w:cs="宋体" w:hint="eastAsia"/>
          <w:color w:val="000000"/>
          <w:kern w:val="0"/>
          <w:szCs w:val="21"/>
        </w:rPr>
      </w:pPr>
      <w:r w:rsidRPr="00C453EB">
        <w:rPr>
          <w:rFonts w:ascii="宋体" w:hAnsi="宋体" w:cs="宋体"/>
          <w:color w:val="000000"/>
          <w:kern w:val="0"/>
          <w:szCs w:val="21"/>
        </w:rPr>
        <w:t> A．考虑货币时间价值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B．不便于投资额相同的方案的比较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c．考虑了投资的风险性    D．不便于投资额不同的方案的比较</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210．现值指数法更适用于两个方案的投资额(  A  )9P258 </w:t>
      </w:r>
      <w:r w:rsidRPr="00C453EB">
        <w:rPr>
          <w:rFonts w:ascii="宋体" w:hAnsi="宋体" w:cs="宋体"/>
          <w:b/>
          <w:bCs/>
          <w:color w:val="000000"/>
          <w:kern w:val="0"/>
          <w:szCs w:val="21"/>
        </w:rPr>
        <w:t>(08.10)</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300" w:firstLine="630"/>
        <w:jc w:val="left"/>
        <w:rPr>
          <w:rFonts w:ascii="宋体" w:hAnsi="宋体" w:cs="宋体" w:hint="eastAsia"/>
          <w:color w:val="000000"/>
          <w:kern w:val="0"/>
          <w:szCs w:val="21"/>
        </w:rPr>
      </w:pPr>
      <w:r w:rsidRPr="00C453EB">
        <w:rPr>
          <w:rFonts w:ascii="宋体" w:hAnsi="宋体" w:cs="宋体"/>
          <w:color w:val="000000"/>
          <w:kern w:val="0"/>
          <w:szCs w:val="21"/>
        </w:rPr>
        <w:lastRenderedPageBreak/>
        <w:t>A．不相等的情况</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B．相等的情况</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C．第一期相等以后不相等的情况 D．第一期不相等以后均等的情况</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211．若某方案现值指数小于l，下列说法正确的是(  A  )P258 </w:t>
      </w:r>
      <w:r w:rsidRPr="00C453EB">
        <w:rPr>
          <w:rFonts w:ascii="宋体" w:hAnsi="宋体" w:cs="宋体"/>
          <w:b/>
          <w:bCs/>
          <w:color w:val="000000"/>
          <w:kern w:val="0"/>
          <w:szCs w:val="21"/>
        </w:rPr>
        <w:t>(09.1)</w:t>
      </w:r>
      <w:r w:rsidRPr="00C453EB">
        <w:rPr>
          <w:rFonts w:ascii="宋体" w:hAnsi="宋体" w:cs="宋体"/>
          <w:color w:val="000000"/>
          <w:kern w:val="0"/>
          <w:szCs w:val="21"/>
        </w:rPr>
        <w:t>   </w:t>
      </w:r>
    </w:p>
    <w:p w:rsidR="00057114" w:rsidRPr="00C453EB" w:rsidRDefault="00057114" w:rsidP="00057114">
      <w:pPr>
        <w:widowControl/>
        <w:shd w:val="clear" w:color="auto" w:fill="FFFFFF"/>
        <w:ind w:firstLineChars="250" w:firstLine="525"/>
        <w:jc w:val="left"/>
        <w:rPr>
          <w:rFonts w:ascii="宋体" w:hAnsi="宋体" w:cs="宋体" w:hint="eastAsia"/>
          <w:color w:val="000000"/>
          <w:kern w:val="0"/>
          <w:szCs w:val="21"/>
        </w:rPr>
      </w:pPr>
      <w:r w:rsidRPr="00C453EB">
        <w:rPr>
          <w:rFonts w:ascii="宋体" w:hAnsi="宋体" w:cs="宋体"/>
          <w:color w:val="000000"/>
          <w:kern w:val="0"/>
          <w:szCs w:val="21"/>
        </w:rPr>
        <w:t xml:space="preserve"> A．未来报酬总现值小于投资额现值     B.未来报酬总现值大于投资额现值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C．未来报酬总现值等于投资额现值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D．未来现金流入等于投资额现值</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212.</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下列投资决策方法中哪个考虑了货币的时间价值?</w:t>
      </w:r>
      <w:proofErr w:type="gramStart"/>
      <w:r w:rsidRPr="00C453EB">
        <w:rPr>
          <w:rFonts w:ascii="宋体" w:hAnsi="宋体" w:cs="宋体"/>
          <w:color w:val="000000"/>
          <w:kern w:val="0"/>
          <w:szCs w:val="21"/>
        </w:rPr>
        <w:t>(  D</w:t>
      </w:r>
      <w:proofErr w:type="gramEnd"/>
      <w:r w:rsidRPr="00C453EB">
        <w:rPr>
          <w:rFonts w:ascii="宋体" w:hAnsi="宋体" w:cs="宋体"/>
          <w:color w:val="000000"/>
          <w:kern w:val="0"/>
          <w:szCs w:val="21"/>
        </w:rPr>
        <w:t>  )9P258</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A．投资回收期法    B．平均收益率法    C．净损益法    D．内含报酬率法</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213. 某投资方案贴现率为16％时，净现值为6.12；贴现率为18％时，净现值为-3.17，则该方案的内含报酬率为(  D  )9P258      A. 16.68％    B．15.68％    C．18.2％  D 17.32％</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214．内部报酬率(内含报酬率)低于资本成本时，净现值一定为(  C  )9P258</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w:t>
      </w:r>
      <w:r w:rsidRPr="00C453EB">
        <w:rPr>
          <w:rFonts w:ascii="宋体" w:hAnsi="宋体" w:cs="宋体"/>
          <w:b/>
          <w:bCs/>
          <w:color w:val="000000"/>
          <w:kern w:val="0"/>
          <w:szCs w:val="21"/>
        </w:rPr>
        <w:t>08.10)</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A．1    B．0    C．负    D．正</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215．内含报酬率是一项投资方案的净现值(  A  )P258</w:t>
      </w:r>
      <w:r w:rsidRPr="00C453EB">
        <w:rPr>
          <w:rFonts w:ascii="宋体" w:hAnsi="宋体" w:cs="宋体"/>
          <w:b/>
          <w:bCs/>
          <w:color w:val="000000"/>
          <w:kern w:val="0"/>
          <w:szCs w:val="21"/>
        </w:rPr>
        <w:t>(09.1)</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A．等于零的投资报酬率    B．小于零的投资报酬率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 C．大于零的投资报酬率    D．等于1的投资报酬率</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216．下列长期投资决策评价指标中，其数值越小越好的指标是(  B  )9P261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 A．内部收益率   B．投资回收期   c．平均报酬率   D．现值指数</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217、</w:t>
      </w:r>
      <w:r w:rsidRPr="00C453EB">
        <w:rPr>
          <w:rFonts w:ascii="宋体" w:hAnsi="宋体" w:cs="宋体"/>
          <w:color w:val="000000"/>
          <w:kern w:val="0"/>
          <w:szCs w:val="21"/>
          <w:u w:val="single"/>
        </w:rPr>
        <w:t>平均收益率法</w:t>
      </w:r>
      <w:r w:rsidRPr="00C453EB">
        <w:rPr>
          <w:rFonts w:ascii="宋体" w:hAnsi="宋体" w:cs="宋体"/>
          <w:color w:val="000000"/>
          <w:kern w:val="0"/>
          <w:szCs w:val="21"/>
        </w:rPr>
        <w:t>的主要优点是</w:t>
      </w:r>
      <w:r w:rsidRPr="00C453EB">
        <w:rPr>
          <w:rFonts w:ascii="宋体" w:hAnsi="宋体" w:cs="宋体"/>
          <w:color w:val="000000"/>
          <w:kern w:val="0"/>
          <w:szCs w:val="21"/>
          <w:u w:val="single"/>
        </w:rPr>
        <w:t>简单易算</w:t>
      </w:r>
      <w:r w:rsidRPr="00C453EB">
        <w:rPr>
          <w:rFonts w:ascii="宋体" w:hAnsi="宋体" w:cs="宋体"/>
          <w:color w:val="000000"/>
          <w:kern w:val="0"/>
          <w:szCs w:val="21"/>
        </w:rPr>
        <w:t>，利用了很容易得到的会计数据，但是它的</w:t>
      </w:r>
      <w:r w:rsidRPr="00C453EB">
        <w:rPr>
          <w:rFonts w:ascii="宋体" w:hAnsi="宋体" w:cs="宋体"/>
          <w:color w:val="000000"/>
          <w:kern w:val="0"/>
          <w:szCs w:val="21"/>
          <w:u w:val="single"/>
        </w:rPr>
        <w:t>主要缺点</w:t>
      </w:r>
      <w:r w:rsidRPr="00C453EB">
        <w:rPr>
          <w:rFonts w:ascii="宋体" w:hAnsi="宋体" w:cs="宋体"/>
          <w:color w:val="000000"/>
          <w:kern w:val="0"/>
          <w:szCs w:val="21"/>
        </w:rPr>
        <w:t>在于它没有考虑到现金流入和流出的时间性；它</w:t>
      </w:r>
      <w:r w:rsidRPr="00C453EB">
        <w:rPr>
          <w:rFonts w:ascii="宋体" w:hAnsi="宋体" w:cs="宋体"/>
          <w:color w:val="000000"/>
          <w:kern w:val="0"/>
          <w:szCs w:val="21"/>
          <w:u w:val="single"/>
        </w:rPr>
        <w:t>忽视了货币的时间价值</w:t>
      </w:r>
      <w:r w:rsidRPr="00C453EB">
        <w:rPr>
          <w:rFonts w:ascii="宋体" w:hAnsi="宋体" w:cs="宋体"/>
          <w:color w:val="000000"/>
          <w:kern w:val="0"/>
          <w:szCs w:val="21"/>
        </w:rPr>
        <w:t>。9P263</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218．下列哪项不是平均收益率评价指标的优点?</w:t>
      </w:r>
      <w:proofErr w:type="gramStart"/>
      <w:r w:rsidRPr="00C453EB">
        <w:rPr>
          <w:rFonts w:ascii="宋体" w:hAnsi="宋体" w:cs="宋体"/>
          <w:color w:val="000000"/>
          <w:kern w:val="0"/>
          <w:szCs w:val="21"/>
        </w:rPr>
        <w:t>( D</w:t>
      </w:r>
      <w:proofErr w:type="gramEnd"/>
      <w:r w:rsidRPr="00C453EB">
        <w:rPr>
          <w:rFonts w:ascii="宋体" w:hAnsi="宋体" w:cs="宋体"/>
          <w:color w:val="000000"/>
          <w:kern w:val="0"/>
          <w:szCs w:val="21"/>
        </w:rPr>
        <w:t xml:space="preserve"> )9P263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A.简明</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B.易算</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C.不受建设期长短影响</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D.考虑了货币时间价值</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219、</w:t>
      </w:r>
      <w:r w:rsidRPr="00C453EB">
        <w:rPr>
          <w:rFonts w:ascii="宋体" w:hAnsi="宋体" w:cs="宋体"/>
          <w:color w:val="000000"/>
          <w:kern w:val="0"/>
          <w:szCs w:val="21"/>
          <w:u w:val="single"/>
        </w:rPr>
        <w:t>固定资产折旧方法</w:t>
      </w:r>
      <w:r w:rsidRPr="00C453EB">
        <w:rPr>
          <w:rFonts w:ascii="宋体" w:hAnsi="宋体" w:cs="宋体"/>
          <w:color w:val="000000"/>
          <w:kern w:val="0"/>
          <w:szCs w:val="21"/>
        </w:rPr>
        <w:t>有平均折旧法和加速折旧法。其中</w:t>
      </w:r>
      <w:r w:rsidRPr="00C453EB">
        <w:rPr>
          <w:rFonts w:ascii="宋体" w:hAnsi="宋体" w:cs="宋体"/>
          <w:color w:val="000000"/>
          <w:kern w:val="0"/>
          <w:szCs w:val="21"/>
          <w:u w:val="single"/>
        </w:rPr>
        <w:t>平均折旧法</w:t>
      </w:r>
      <w:r w:rsidRPr="00C453EB">
        <w:rPr>
          <w:rFonts w:ascii="宋体" w:hAnsi="宋体" w:cs="宋体"/>
          <w:color w:val="000000"/>
          <w:kern w:val="0"/>
          <w:szCs w:val="21"/>
        </w:rPr>
        <w:t>有</w:t>
      </w:r>
      <w:r w:rsidRPr="00C453EB">
        <w:rPr>
          <w:rFonts w:ascii="宋体" w:hAnsi="宋体" w:cs="宋体"/>
          <w:color w:val="000000"/>
          <w:kern w:val="0"/>
          <w:szCs w:val="21"/>
          <w:u w:val="single"/>
        </w:rPr>
        <w:t>使用年限法、工作时间法、工作量法</w:t>
      </w:r>
      <w:r w:rsidRPr="00C453EB">
        <w:rPr>
          <w:rFonts w:ascii="宋体" w:hAnsi="宋体" w:cs="宋体"/>
          <w:color w:val="000000"/>
          <w:kern w:val="0"/>
          <w:szCs w:val="21"/>
        </w:rPr>
        <w:t>；</w:t>
      </w:r>
      <w:r w:rsidRPr="00C453EB">
        <w:rPr>
          <w:rFonts w:ascii="宋体" w:hAnsi="宋体" w:cs="宋体"/>
          <w:color w:val="000000"/>
          <w:kern w:val="0"/>
          <w:szCs w:val="21"/>
          <w:u w:val="single"/>
        </w:rPr>
        <w:t>加速折旧法</w:t>
      </w:r>
      <w:r w:rsidRPr="00C453EB">
        <w:rPr>
          <w:rFonts w:ascii="宋体" w:hAnsi="宋体" w:cs="宋体"/>
          <w:color w:val="000000"/>
          <w:kern w:val="0"/>
          <w:szCs w:val="21"/>
        </w:rPr>
        <w:t>是加速和提前计提折旧的方法，包含</w:t>
      </w:r>
      <w:r w:rsidRPr="00C453EB">
        <w:rPr>
          <w:rFonts w:ascii="宋体" w:hAnsi="宋体" w:cs="宋体"/>
          <w:color w:val="000000"/>
          <w:kern w:val="0"/>
          <w:szCs w:val="21"/>
          <w:u w:val="single"/>
        </w:rPr>
        <w:t>双倍余额递减法、年数总和法、余额递减法</w:t>
      </w:r>
      <w:r w:rsidRPr="00C453EB">
        <w:rPr>
          <w:rFonts w:ascii="宋体" w:hAnsi="宋体" w:cs="宋体"/>
          <w:color w:val="000000"/>
          <w:kern w:val="0"/>
          <w:szCs w:val="21"/>
        </w:rPr>
        <w:t>。9P264-267</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220．加速折旧法就是</w:t>
      </w:r>
      <w:r w:rsidRPr="00C453EB">
        <w:rPr>
          <w:rFonts w:ascii="宋体" w:hAnsi="宋体" w:cs="宋体"/>
          <w:color w:val="000000"/>
          <w:kern w:val="0"/>
          <w:szCs w:val="21"/>
          <w:u w:val="single"/>
        </w:rPr>
        <w:t>通过缩短折旧年限</w:t>
      </w:r>
      <w:r w:rsidRPr="00C453EB">
        <w:rPr>
          <w:rFonts w:ascii="宋体" w:hAnsi="宋体" w:cs="宋体"/>
          <w:color w:val="000000"/>
          <w:kern w:val="0"/>
          <w:szCs w:val="21"/>
        </w:rPr>
        <w:t xml:space="preserve">而加速折旧的步伐。(  </w:t>
      </w:r>
      <w:r w:rsidRPr="00C453EB">
        <w:rPr>
          <w:rFonts w:ascii="宋体" w:hAnsi="宋体" w:cs="宋体"/>
          <w:b/>
          <w:bCs/>
          <w:color w:val="000000"/>
          <w:kern w:val="0"/>
          <w:szCs w:val="21"/>
        </w:rPr>
        <w:t>×</w:t>
      </w:r>
      <w:r w:rsidRPr="00C453EB">
        <w:rPr>
          <w:rFonts w:ascii="宋体" w:hAnsi="宋体" w:cs="宋体"/>
          <w:color w:val="000000"/>
          <w:kern w:val="0"/>
          <w:szCs w:val="21"/>
        </w:rPr>
        <w:t>  )</w:t>
      </w:r>
      <w:proofErr w:type="gramStart"/>
      <w:r w:rsidRPr="00C453EB">
        <w:rPr>
          <w:rFonts w:ascii="宋体" w:hAnsi="宋体" w:cs="宋体"/>
          <w:color w:val="000000"/>
          <w:kern w:val="0"/>
          <w:szCs w:val="21"/>
        </w:rPr>
        <w:t>P267</w:t>
      </w:r>
      <w:r w:rsidRPr="00C453EB">
        <w:rPr>
          <w:rFonts w:ascii="宋体" w:hAnsi="宋体" w:cs="宋体"/>
          <w:b/>
          <w:bCs/>
          <w:color w:val="000000"/>
          <w:kern w:val="0"/>
          <w:szCs w:val="21"/>
        </w:rPr>
        <w:t>(</w:t>
      </w:r>
      <w:proofErr w:type="gramEnd"/>
      <w:r w:rsidRPr="00C453EB">
        <w:rPr>
          <w:rFonts w:ascii="宋体" w:hAnsi="宋体" w:cs="宋体"/>
          <w:b/>
          <w:bCs/>
          <w:color w:val="000000"/>
          <w:kern w:val="0"/>
          <w:szCs w:val="21"/>
        </w:rPr>
        <w:t xml:space="preserve">09.1) </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b/>
          <w:bCs/>
          <w:color w:val="000000"/>
          <w:kern w:val="0"/>
          <w:szCs w:val="21"/>
        </w:rPr>
        <w:t xml:space="preserve">     </w:t>
      </w:r>
      <w:r w:rsidRPr="00C453EB">
        <w:rPr>
          <w:rFonts w:ascii="宋体" w:hAnsi="宋体" w:cs="宋体"/>
          <w:color w:val="000000"/>
          <w:kern w:val="0"/>
          <w:szCs w:val="21"/>
        </w:rPr>
        <w:t>加速折旧法并不是通过缩短折旧年限，而是加速和提前计提折旧的方法。</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221. 同一项固定资产，采用加速折旧法计提折旧，计算出来的税后净现值比采用直线折旧法要小。</w:t>
      </w:r>
      <w:proofErr w:type="gramStart"/>
      <w:r w:rsidRPr="00C453EB">
        <w:rPr>
          <w:rFonts w:ascii="宋体" w:hAnsi="宋体" w:cs="宋体"/>
          <w:color w:val="000000"/>
          <w:kern w:val="0"/>
          <w:szCs w:val="21"/>
        </w:rPr>
        <w:t>(  √</w:t>
      </w:r>
      <w:proofErr w:type="gramEnd"/>
      <w:r w:rsidRPr="00C453EB">
        <w:rPr>
          <w:rFonts w:ascii="宋体" w:hAnsi="宋体" w:cs="宋体"/>
          <w:color w:val="000000"/>
          <w:kern w:val="0"/>
          <w:szCs w:val="21"/>
        </w:rPr>
        <w:t xml:space="preserve"> )9P267  </w:t>
      </w:r>
    </w:p>
    <w:p w:rsidR="00057114" w:rsidRPr="00C453EB" w:rsidRDefault="00057114" w:rsidP="00057114">
      <w:pPr>
        <w:widowControl/>
        <w:shd w:val="clear" w:color="auto" w:fill="FFFFFF"/>
        <w:ind w:left="458" w:hangingChars="218" w:hanging="458"/>
        <w:jc w:val="left"/>
        <w:rPr>
          <w:rFonts w:ascii="宋体" w:hAnsi="宋体" w:cs="宋体" w:hint="eastAsia"/>
          <w:color w:val="000000"/>
          <w:kern w:val="0"/>
          <w:szCs w:val="21"/>
        </w:rPr>
      </w:pPr>
      <w:r w:rsidRPr="00C453EB">
        <w:rPr>
          <w:rFonts w:ascii="宋体" w:hAnsi="宋体" w:cs="宋体"/>
          <w:color w:val="000000"/>
          <w:kern w:val="0"/>
          <w:szCs w:val="21"/>
        </w:rPr>
        <w:t>222．年数总和法是以固定资产的(  D  )为计提折旧的基础，与一个逐年递减的折旧率相乘而计算出折旧的方法。</w:t>
      </w:r>
      <w:proofErr w:type="gramStart"/>
      <w:r w:rsidRPr="00C453EB">
        <w:rPr>
          <w:rFonts w:ascii="宋体" w:hAnsi="宋体" w:cs="宋体"/>
          <w:color w:val="000000"/>
          <w:kern w:val="0"/>
          <w:szCs w:val="21"/>
        </w:rPr>
        <w:t>9P269</w:t>
      </w:r>
      <w:r w:rsidRPr="00C453EB">
        <w:rPr>
          <w:rFonts w:ascii="宋体" w:hAnsi="宋体" w:cs="宋体"/>
          <w:b/>
          <w:bCs/>
          <w:color w:val="000000"/>
          <w:kern w:val="0"/>
          <w:szCs w:val="21"/>
        </w:rPr>
        <w:t>(</w:t>
      </w:r>
      <w:proofErr w:type="gramEnd"/>
      <w:r w:rsidRPr="00C453EB">
        <w:rPr>
          <w:rFonts w:ascii="宋体" w:hAnsi="宋体" w:cs="宋体"/>
          <w:b/>
          <w:bCs/>
          <w:color w:val="000000"/>
          <w:kern w:val="0"/>
          <w:szCs w:val="21"/>
        </w:rPr>
        <w:t xml:space="preserve">08.10)  </w:t>
      </w:r>
      <w:r w:rsidRPr="00C453EB">
        <w:rPr>
          <w:rFonts w:ascii="宋体" w:hAnsi="宋体" w:cs="宋体"/>
          <w:color w:val="000000"/>
          <w:kern w:val="0"/>
          <w:szCs w:val="21"/>
        </w:rPr>
        <w:t>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A．期初净值    B．原值C．重置价值    D．原值减净残值后的余额</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223．工业产权一般是指专利权和(  D  )9P278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A.知识产权的统称 B.著作权的统称 c.专营权的统称 D.商标权的统称</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224、证券投资风险有多种，包括</w:t>
      </w:r>
      <w:r w:rsidRPr="00C453EB">
        <w:rPr>
          <w:rFonts w:ascii="宋体" w:hAnsi="宋体" w:cs="宋体"/>
          <w:color w:val="000000"/>
          <w:kern w:val="0"/>
          <w:szCs w:val="21"/>
          <w:u w:val="single"/>
        </w:rPr>
        <w:t>利率风险、拒付风险、购买力风险和政策风险</w:t>
      </w:r>
      <w:r w:rsidRPr="00C453EB">
        <w:rPr>
          <w:rFonts w:ascii="宋体" w:hAnsi="宋体" w:cs="宋体"/>
          <w:color w:val="000000"/>
          <w:kern w:val="0"/>
          <w:szCs w:val="21"/>
        </w:rPr>
        <w:t>。10P284</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225</w:t>
      </w:r>
      <w:r w:rsidRPr="00C453EB">
        <w:rPr>
          <w:rFonts w:ascii="宋体" w:hAnsi="宋体" w:cs="宋体" w:hint="eastAsia"/>
          <w:color w:val="000000"/>
          <w:kern w:val="0"/>
          <w:szCs w:val="21"/>
        </w:rPr>
        <w:t>、</w:t>
      </w:r>
      <w:r w:rsidRPr="00C453EB">
        <w:rPr>
          <w:rFonts w:ascii="宋体" w:hAnsi="宋体" w:cs="宋体"/>
          <w:color w:val="000000"/>
          <w:kern w:val="0"/>
          <w:szCs w:val="21"/>
        </w:rPr>
        <w:t>在证券投资中,因通货膨胀带来的风险是(  C  )10P284  </w:t>
      </w:r>
    </w:p>
    <w:p w:rsidR="00057114" w:rsidRPr="00C453EB" w:rsidRDefault="00057114" w:rsidP="00057114">
      <w:pPr>
        <w:widowControl/>
        <w:shd w:val="clear" w:color="auto" w:fill="FFFFFF"/>
        <w:ind w:firstLineChars="200" w:firstLine="420"/>
        <w:jc w:val="left"/>
        <w:rPr>
          <w:rFonts w:ascii="宋体" w:hAnsi="宋体" w:cs="宋体"/>
          <w:color w:val="000000"/>
          <w:kern w:val="0"/>
          <w:szCs w:val="21"/>
        </w:rPr>
      </w:pP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A.违约风险  B.利率风险  C.购买力风险  D.流动性风险</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226．作为短期投资的普通股，其风险较大，但收益(  </w:t>
      </w:r>
      <w:r w:rsidRPr="00C453EB">
        <w:rPr>
          <w:rFonts w:ascii="宋体" w:hAnsi="宋体" w:cs="宋体" w:hint="eastAsia"/>
          <w:color w:val="FF0000"/>
          <w:kern w:val="0"/>
          <w:szCs w:val="21"/>
        </w:rPr>
        <w:t>C</w:t>
      </w:r>
      <w:r w:rsidRPr="00C453EB">
        <w:rPr>
          <w:rFonts w:ascii="宋体" w:hAnsi="宋体" w:cs="宋体"/>
          <w:color w:val="000000"/>
          <w:kern w:val="0"/>
          <w:szCs w:val="21"/>
        </w:rPr>
        <w:t>  )10P285</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 xml:space="preserve"> A．较低    B．中等    C．可能会较高  D．较高</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227．进行短期有价证券投资的主要目的是(  C  )P285 </w:t>
      </w:r>
      <w:r w:rsidRPr="00C453EB">
        <w:rPr>
          <w:rFonts w:ascii="宋体" w:hAnsi="宋体" w:cs="宋体"/>
          <w:b/>
          <w:bCs/>
          <w:color w:val="000000"/>
          <w:kern w:val="0"/>
          <w:szCs w:val="21"/>
        </w:rPr>
        <w:t>(09.1)</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A．获得稳定的收益    B．获取控制权   C．调节现金余额    D．规避利率风险</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228．由于短期有价证券变现能力十分强，因此企业可以将它作为(  A  )P285</w:t>
      </w:r>
      <w:r w:rsidRPr="00C453EB">
        <w:rPr>
          <w:rFonts w:ascii="宋体" w:hAnsi="宋体" w:cs="宋体"/>
          <w:b/>
          <w:bCs/>
          <w:color w:val="000000"/>
          <w:kern w:val="0"/>
          <w:szCs w:val="21"/>
        </w:rPr>
        <w:t>(09.1)</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lastRenderedPageBreak/>
        <w:t> A．现金的替代品    B．股票的替代品    C．投资的替代品    D．期权的替代品</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229. 企业持有短期有价证券的第二个原因是作为(  B  )10P285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A.现金替代品   B.短期投资的对象  C.投机的目标   D.获利的对象</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230、</w:t>
      </w:r>
      <w:r w:rsidRPr="00C453EB">
        <w:rPr>
          <w:rFonts w:ascii="宋体" w:hAnsi="宋体" w:cs="宋体"/>
          <w:color w:val="000000"/>
          <w:kern w:val="0"/>
          <w:szCs w:val="21"/>
          <w:u w:val="single"/>
        </w:rPr>
        <w:t>债券未来现金流入的现值</w:t>
      </w:r>
      <w:r w:rsidRPr="00C453EB">
        <w:rPr>
          <w:rFonts w:ascii="宋体" w:hAnsi="宋体" w:cs="宋体"/>
          <w:color w:val="000000"/>
          <w:kern w:val="0"/>
          <w:szCs w:val="21"/>
        </w:rPr>
        <w:t>称为</w:t>
      </w:r>
      <w:r w:rsidRPr="00C453EB">
        <w:rPr>
          <w:rFonts w:ascii="宋体" w:hAnsi="宋体" w:cs="宋体"/>
          <w:color w:val="000000"/>
          <w:kern w:val="0"/>
          <w:szCs w:val="21"/>
          <w:u w:val="single"/>
        </w:rPr>
        <w:t>债券的投资价值</w:t>
      </w:r>
      <w:r w:rsidRPr="00C453EB">
        <w:rPr>
          <w:rFonts w:ascii="宋体" w:hAnsi="宋体" w:cs="宋体"/>
          <w:color w:val="000000"/>
          <w:kern w:val="0"/>
          <w:szCs w:val="21"/>
        </w:rPr>
        <w:t>或债券的内在价值。只有债券的投资价值</w:t>
      </w:r>
      <w:r w:rsidRPr="00C453EB">
        <w:rPr>
          <w:rFonts w:ascii="宋体" w:hAnsi="宋体" w:cs="宋体"/>
          <w:color w:val="000000"/>
          <w:kern w:val="0"/>
          <w:szCs w:val="21"/>
          <w:u w:val="single"/>
        </w:rPr>
        <w:t>大于</w:t>
      </w:r>
      <w:r w:rsidRPr="00C453EB">
        <w:rPr>
          <w:rFonts w:ascii="宋体" w:hAnsi="宋体" w:cs="宋体"/>
          <w:color w:val="000000"/>
          <w:kern w:val="0"/>
          <w:szCs w:val="21"/>
        </w:rPr>
        <w:t>购买价格时，才值得购买。</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231．债券未来现金流入的现值称为(  A  )10P289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A．债券的投资价值B．股票投资价值C.债券投资终值 D.股票投资终值</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232．假如一种长期债券(无期限)每年利息为60元，在8％的期望收益率下，你购买此债券愿付的最高价格是(  D  )10P289    A．480元    B．743元    C．1 000元    D．750元</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233. 如果债券到期收益率(  A  )投资者要求的报酬率，则可进行该债券的投资。10P295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A．高于    B．低于    。  C．等于    D．低于或等于</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 xml:space="preserve">234．某公司普通股每股年股利额为3元,企业投资要求得到的收益率为12％,则该普通股的内在价值是( B )10P296 </w:t>
      </w:r>
      <w:r w:rsidRPr="00C453EB">
        <w:rPr>
          <w:rFonts w:ascii="宋体" w:hAnsi="宋体" w:cs="宋体"/>
          <w:b/>
          <w:bCs/>
          <w:color w:val="000000"/>
          <w:kern w:val="0"/>
          <w:szCs w:val="21"/>
        </w:rPr>
        <w:t>(08.10)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A．O.36元   B．25元    C．36元    D．50元</w:t>
      </w:r>
    </w:p>
    <w:p w:rsidR="00057114" w:rsidRPr="00C453EB" w:rsidRDefault="00057114" w:rsidP="00057114">
      <w:pPr>
        <w:widowControl/>
        <w:shd w:val="clear" w:color="auto" w:fill="FFFFFF"/>
        <w:ind w:left="525" w:hangingChars="250" w:hanging="525"/>
        <w:jc w:val="left"/>
        <w:rPr>
          <w:rFonts w:ascii="宋体" w:hAnsi="宋体" w:cs="宋体" w:hint="eastAsia"/>
          <w:kern w:val="0"/>
          <w:szCs w:val="21"/>
        </w:rPr>
      </w:pPr>
      <w:r w:rsidRPr="00C453EB">
        <w:rPr>
          <w:rFonts w:ascii="宋体" w:hAnsi="宋体" w:cs="宋体"/>
          <w:kern w:val="0"/>
          <w:szCs w:val="21"/>
        </w:rPr>
        <w:t xml:space="preserve">235．某企业普通股发行股数为1800万股，每股盈利2.58元。计提盈余公积金、公益金共计696.6万元。该企业无优先股，无留用利润。则该企业每股股利是(  B  )10P296 </w:t>
      </w:r>
      <w:r w:rsidRPr="00C453EB">
        <w:rPr>
          <w:rFonts w:ascii="宋体" w:hAnsi="宋体" w:cs="宋体"/>
          <w:b/>
          <w:bCs/>
          <w:kern w:val="0"/>
          <w:szCs w:val="21"/>
        </w:rPr>
        <w:t>(08.10)</w:t>
      </w:r>
      <w:r w:rsidRPr="00C453EB">
        <w:rPr>
          <w:rFonts w:ascii="宋体" w:hAnsi="宋体" w:cs="宋体"/>
          <w:kern w:val="0"/>
          <w:szCs w:val="21"/>
        </w:rPr>
        <w:t xml:space="preserve">  </w:t>
      </w:r>
    </w:p>
    <w:p w:rsidR="00057114" w:rsidRPr="00C453EB" w:rsidRDefault="00057114" w:rsidP="00057114">
      <w:pPr>
        <w:widowControl/>
        <w:shd w:val="clear" w:color="auto" w:fill="FFFFFF"/>
        <w:ind w:firstLineChars="300" w:firstLine="630"/>
        <w:jc w:val="left"/>
        <w:rPr>
          <w:rFonts w:ascii="宋体" w:hAnsi="宋体" w:cs="宋体"/>
          <w:kern w:val="0"/>
          <w:szCs w:val="21"/>
        </w:rPr>
      </w:pPr>
      <w:r w:rsidRPr="00C453EB">
        <w:rPr>
          <w:rFonts w:ascii="宋体" w:hAnsi="宋体" w:cs="宋体"/>
          <w:kern w:val="0"/>
          <w:szCs w:val="21"/>
        </w:rPr>
        <w:t>A．2.11元    B．2.19元    C．2.58元    D．3.95元</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236．期权交易是一种合约买卖权利，</w:t>
      </w:r>
      <w:r w:rsidRPr="00C453EB">
        <w:rPr>
          <w:rFonts w:ascii="宋体" w:hAnsi="宋体" w:cs="宋体"/>
          <w:kern w:val="0"/>
          <w:szCs w:val="21"/>
          <w:u w:val="single"/>
        </w:rPr>
        <w:t>买方无论在怎样情况下都必须履行</w:t>
      </w:r>
      <w:r w:rsidRPr="00C453EB">
        <w:rPr>
          <w:rFonts w:ascii="宋体" w:hAnsi="宋体" w:cs="宋体"/>
          <w:kern w:val="0"/>
          <w:szCs w:val="21"/>
        </w:rPr>
        <w:t>。(</w:t>
      </w:r>
      <w:proofErr w:type="gramStart"/>
      <w:r w:rsidRPr="00C453EB">
        <w:rPr>
          <w:rFonts w:ascii="宋体" w:hAnsi="宋体" w:cs="宋体"/>
          <w:kern w:val="0"/>
          <w:szCs w:val="21"/>
        </w:rPr>
        <w:t>× )10P306</w:t>
      </w:r>
      <w:proofErr w:type="gramEnd"/>
    </w:p>
    <w:p w:rsidR="00057114" w:rsidRPr="00C453EB" w:rsidRDefault="00057114" w:rsidP="00057114">
      <w:pPr>
        <w:widowControl/>
        <w:shd w:val="clear" w:color="auto" w:fill="FFFFFF"/>
        <w:ind w:firstLineChars="250" w:firstLine="525"/>
        <w:jc w:val="left"/>
        <w:rPr>
          <w:rFonts w:ascii="宋体" w:hAnsi="宋体" w:cs="宋体"/>
          <w:kern w:val="0"/>
          <w:szCs w:val="21"/>
        </w:rPr>
      </w:pPr>
      <w:r w:rsidRPr="00C453EB">
        <w:rPr>
          <w:rFonts w:ascii="宋体" w:hAnsi="宋体" w:cs="宋体"/>
          <w:kern w:val="0"/>
          <w:szCs w:val="21"/>
        </w:rPr>
        <w:t>买方可以选择履行也可以选择放弃</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237</w:t>
      </w:r>
      <w:r w:rsidRPr="00C453EB">
        <w:rPr>
          <w:rFonts w:ascii="宋体" w:hAnsi="宋体" w:cs="宋体" w:hint="eastAsia"/>
          <w:kern w:val="0"/>
          <w:szCs w:val="21"/>
        </w:rPr>
        <w:t>、</w:t>
      </w:r>
      <w:r w:rsidRPr="00C453EB">
        <w:rPr>
          <w:rFonts w:ascii="宋体" w:hAnsi="宋体" w:cs="宋体"/>
          <w:kern w:val="0"/>
          <w:szCs w:val="21"/>
        </w:rPr>
        <w:t xml:space="preserve">期权的价值是由(  D  )10P307 </w:t>
      </w:r>
    </w:p>
    <w:p w:rsidR="00057114" w:rsidRPr="00C453EB" w:rsidRDefault="00057114" w:rsidP="00057114">
      <w:pPr>
        <w:widowControl/>
        <w:shd w:val="clear" w:color="auto" w:fill="FFFFFF"/>
        <w:ind w:firstLineChars="250" w:firstLine="525"/>
        <w:jc w:val="left"/>
        <w:rPr>
          <w:rFonts w:ascii="宋体" w:hAnsi="宋体" w:cs="宋体"/>
          <w:kern w:val="0"/>
          <w:szCs w:val="21"/>
        </w:rPr>
      </w:pPr>
      <w:r w:rsidRPr="00C453EB">
        <w:rPr>
          <w:rFonts w:ascii="宋体" w:hAnsi="宋体" w:cs="宋体"/>
          <w:kern w:val="0"/>
          <w:szCs w:val="21"/>
        </w:rPr>
        <w:t>A.投资价值组成的B.内涵价值组成的c.时间价值组成的D.内涵价值和时间价值组成的</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238</w:t>
      </w:r>
      <w:r w:rsidRPr="00C453EB">
        <w:rPr>
          <w:rFonts w:ascii="宋体" w:hAnsi="宋体" w:cs="宋体" w:hint="eastAsia"/>
          <w:kern w:val="0"/>
          <w:szCs w:val="21"/>
        </w:rPr>
        <w:t>、</w:t>
      </w:r>
      <w:r w:rsidRPr="00C453EB">
        <w:rPr>
          <w:rFonts w:ascii="宋体" w:hAnsi="宋体" w:cs="宋体"/>
          <w:kern w:val="0"/>
          <w:szCs w:val="21"/>
        </w:rPr>
        <w:t>收入能否可靠计量，是确认收入的基本前提。</w:t>
      </w:r>
      <w:proofErr w:type="gramStart"/>
      <w:r w:rsidRPr="00C453EB">
        <w:rPr>
          <w:rFonts w:ascii="宋体" w:hAnsi="宋体" w:cs="宋体"/>
          <w:kern w:val="0"/>
          <w:szCs w:val="21"/>
        </w:rPr>
        <w:t>(  √</w:t>
      </w:r>
      <w:proofErr w:type="gramEnd"/>
      <w:r w:rsidRPr="00C453EB">
        <w:rPr>
          <w:rFonts w:ascii="宋体" w:hAnsi="宋体" w:cs="宋体"/>
          <w:kern w:val="0"/>
          <w:szCs w:val="21"/>
        </w:rPr>
        <w:t>  )11P315</w:t>
      </w:r>
    </w:p>
    <w:p w:rsidR="00057114" w:rsidRPr="00C453EB" w:rsidRDefault="00057114" w:rsidP="00057114">
      <w:pPr>
        <w:widowControl/>
        <w:shd w:val="clear" w:color="auto" w:fill="FFFFFF"/>
        <w:ind w:left="525" w:hangingChars="250" w:hanging="525"/>
        <w:jc w:val="left"/>
        <w:rPr>
          <w:rFonts w:ascii="宋体" w:hAnsi="宋体" w:cs="宋体"/>
          <w:kern w:val="0"/>
          <w:szCs w:val="21"/>
        </w:rPr>
      </w:pPr>
      <w:r w:rsidRPr="00C453EB">
        <w:rPr>
          <w:rFonts w:ascii="宋体" w:hAnsi="宋体" w:cs="宋体"/>
          <w:kern w:val="0"/>
          <w:szCs w:val="21"/>
        </w:rPr>
        <w:t>239、</w:t>
      </w:r>
      <w:r w:rsidRPr="00C453EB">
        <w:rPr>
          <w:rFonts w:ascii="宋体" w:hAnsi="宋体" w:cs="宋体"/>
          <w:kern w:val="0"/>
          <w:szCs w:val="21"/>
          <w:u w:val="single"/>
        </w:rPr>
        <w:t>时间序列法</w:t>
      </w:r>
      <w:r w:rsidRPr="00C453EB">
        <w:rPr>
          <w:rFonts w:ascii="宋体" w:hAnsi="宋体" w:cs="宋体"/>
          <w:kern w:val="0"/>
          <w:szCs w:val="21"/>
        </w:rPr>
        <w:t xml:space="preserve">是指以历史的时间序列数据为基础，运用一定的数学方法向后延伸以计算未来预测结果的预测方法。11P319 </w:t>
      </w:r>
    </w:p>
    <w:p w:rsidR="00057114" w:rsidRPr="00C453EB" w:rsidRDefault="00057114" w:rsidP="00057114">
      <w:pPr>
        <w:widowControl/>
        <w:shd w:val="clear" w:color="auto" w:fill="FFFFFF"/>
        <w:ind w:left="525" w:hangingChars="250" w:hanging="525"/>
        <w:jc w:val="left"/>
        <w:rPr>
          <w:rFonts w:ascii="宋体" w:hAnsi="宋体" w:cs="宋体"/>
          <w:kern w:val="0"/>
          <w:szCs w:val="21"/>
        </w:rPr>
      </w:pPr>
      <w:r w:rsidRPr="00C453EB">
        <w:rPr>
          <w:rFonts w:ascii="宋体" w:hAnsi="宋体" w:cs="宋体"/>
          <w:kern w:val="0"/>
          <w:szCs w:val="21"/>
        </w:rPr>
        <w:t>240、成本费用的内容可归纳为</w:t>
      </w:r>
      <w:r w:rsidRPr="00C453EB">
        <w:rPr>
          <w:rFonts w:ascii="宋体" w:hAnsi="宋体" w:cs="宋体"/>
          <w:kern w:val="0"/>
          <w:szCs w:val="21"/>
          <w:u w:val="single"/>
        </w:rPr>
        <w:t>直接费用、间接费用和期间费用。间接费用</w:t>
      </w:r>
      <w:r w:rsidRPr="00C453EB">
        <w:rPr>
          <w:rFonts w:ascii="宋体" w:hAnsi="宋体" w:cs="宋体"/>
          <w:kern w:val="0"/>
          <w:szCs w:val="21"/>
        </w:rPr>
        <w:t>是工业企业生产过程中发生的</w:t>
      </w:r>
      <w:r w:rsidRPr="00C453EB">
        <w:rPr>
          <w:rFonts w:ascii="宋体" w:hAnsi="宋体" w:cs="宋体"/>
          <w:kern w:val="0"/>
          <w:szCs w:val="21"/>
          <w:u w:val="single"/>
        </w:rPr>
        <w:t>制造费用</w:t>
      </w:r>
      <w:r w:rsidRPr="00C453EB">
        <w:rPr>
          <w:rFonts w:ascii="宋体" w:hAnsi="宋体" w:cs="宋体"/>
          <w:kern w:val="0"/>
          <w:szCs w:val="21"/>
        </w:rPr>
        <w:t>。11P331</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241</w:t>
      </w:r>
      <w:r w:rsidRPr="00C453EB">
        <w:rPr>
          <w:rFonts w:ascii="宋体" w:hAnsi="宋体" w:cs="宋体" w:hint="eastAsia"/>
          <w:kern w:val="0"/>
          <w:szCs w:val="21"/>
        </w:rPr>
        <w:t>、</w:t>
      </w:r>
      <w:r w:rsidRPr="00C453EB">
        <w:rPr>
          <w:rFonts w:ascii="宋体" w:hAnsi="宋体" w:cs="宋体"/>
          <w:kern w:val="0"/>
          <w:szCs w:val="21"/>
        </w:rPr>
        <w:t>成本费用是以(  A  )11P331  </w:t>
      </w:r>
    </w:p>
    <w:p w:rsidR="00057114" w:rsidRPr="00C453EB" w:rsidRDefault="00057114" w:rsidP="00057114">
      <w:pPr>
        <w:widowControl/>
        <w:shd w:val="clear" w:color="auto" w:fill="FFFFFF"/>
        <w:ind w:firstLineChars="300" w:firstLine="630"/>
        <w:jc w:val="left"/>
        <w:rPr>
          <w:rFonts w:ascii="宋体" w:hAnsi="宋体" w:cs="宋体"/>
          <w:kern w:val="0"/>
          <w:szCs w:val="21"/>
        </w:rPr>
      </w:pPr>
      <w:r w:rsidRPr="00C453EB">
        <w:rPr>
          <w:rFonts w:ascii="宋体" w:hAnsi="宋体" w:cs="宋体"/>
          <w:kern w:val="0"/>
          <w:szCs w:val="21"/>
        </w:rPr>
        <w:t>A．产品价值为基础  B．产品价格为基础  C．产品质量为基础  D．产品数量为基础</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242．不得列入企业成本费用的开支范围是(  C  )11P331</w:t>
      </w:r>
      <w:r w:rsidRPr="00C453EB">
        <w:rPr>
          <w:rFonts w:ascii="宋体" w:hAnsi="宋体" w:cs="宋体"/>
          <w:b/>
          <w:bCs/>
          <w:kern w:val="0"/>
          <w:szCs w:val="21"/>
        </w:rPr>
        <w:t>(08.10)</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w:t>
      </w:r>
      <w:r w:rsidRPr="00C453EB">
        <w:rPr>
          <w:rFonts w:ascii="宋体" w:hAnsi="宋体" w:cs="宋体" w:hint="eastAsia"/>
          <w:kern w:val="0"/>
          <w:szCs w:val="21"/>
        </w:rPr>
        <w:t xml:space="preserve">     </w:t>
      </w:r>
      <w:r w:rsidRPr="00C453EB">
        <w:rPr>
          <w:rFonts w:ascii="宋体" w:hAnsi="宋体" w:cs="宋体"/>
          <w:kern w:val="0"/>
          <w:szCs w:val="21"/>
        </w:rPr>
        <w:t>A.直接工资  B.其他直接支出  C.对外投资支出 D.财务费用</w:t>
      </w:r>
    </w:p>
    <w:p w:rsidR="00057114" w:rsidRPr="00C453EB" w:rsidRDefault="00057114" w:rsidP="00057114">
      <w:pPr>
        <w:widowControl/>
        <w:shd w:val="clear" w:color="auto" w:fill="FFFFFF"/>
        <w:ind w:left="525" w:hangingChars="250" w:hanging="525"/>
        <w:jc w:val="left"/>
        <w:rPr>
          <w:rFonts w:ascii="宋体" w:hAnsi="宋体" w:cs="宋体"/>
          <w:kern w:val="0"/>
          <w:szCs w:val="21"/>
        </w:rPr>
      </w:pPr>
      <w:r w:rsidRPr="00C453EB">
        <w:rPr>
          <w:rFonts w:ascii="宋体" w:hAnsi="宋体" w:cs="宋体"/>
          <w:kern w:val="0"/>
          <w:szCs w:val="21"/>
        </w:rPr>
        <w:t>243、工业企业的期间费用包括</w:t>
      </w:r>
      <w:r w:rsidRPr="00C453EB">
        <w:rPr>
          <w:rFonts w:ascii="宋体" w:hAnsi="宋体" w:cs="宋体"/>
          <w:kern w:val="0"/>
          <w:szCs w:val="21"/>
          <w:u w:val="single"/>
        </w:rPr>
        <w:t>管理费用、财务费用和销售费用</w:t>
      </w:r>
      <w:r w:rsidRPr="00C453EB">
        <w:rPr>
          <w:rFonts w:ascii="宋体" w:hAnsi="宋体" w:cs="宋体"/>
          <w:kern w:val="0"/>
          <w:szCs w:val="21"/>
        </w:rPr>
        <w:t>，商品流通企业的期间费用包括</w:t>
      </w:r>
      <w:r w:rsidRPr="00C453EB">
        <w:rPr>
          <w:rFonts w:ascii="宋体" w:hAnsi="宋体" w:cs="宋体"/>
          <w:kern w:val="0"/>
          <w:szCs w:val="21"/>
          <w:u w:val="single"/>
        </w:rPr>
        <w:t>管理费用、财务费用和经营费用</w:t>
      </w:r>
      <w:r w:rsidRPr="00C453EB">
        <w:rPr>
          <w:rFonts w:ascii="宋体" w:hAnsi="宋体" w:cs="宋体"/>
          <w:kern w:val="0"/>
          <w:szCs w:val="21"/>
        </w:rPr>
        <w:t>，这此费用</w:t>
      </w:r>
      <w:r w:rsidRPr="00C453EB">
        <w:rPr>
          <w:rFonts w:ascii="宋体" w:hAnsi="宋体" w:cs="宋体"/>
          <w:kern w:val="0"/>
          <w:szCs w:val="21"/>
          <w:u w:val="single"/>
        </w:rPr>
        <w:t>不计入产品成本</w:t>
      </w:r>
      <w:r w:rsidRPr="00C453EB">
        <w:rPr>
          <w:rFonts w:ascii="宋体" w:hAnsi="宋体" w:cs="宋体"/>
          <w:kern w:val="0"/>
          <w:szCs w:val="21"/>
        </w:rPr>
        <w:t>，但必须</w:t>
      </w:r>
      <w:r w:rsidRPr="00C453EB">
        <w:rPr>
          <w:rFonts w:ascii="宋体" w:hAnsi="宋体" w:cs="宋体"/>
          <w:kern w:val="0"/>
          <w:szCs w:val="21"/>
          <w:u w:val="single"/>
        </w:rPr>
        <w:t>全部计入当期损益</w:t>
      </w:r>
      <w:r w:rsidRPr="00C453EB">
        <w:rPr>
          <w:rFonts w:ascii="宋体" w:hAnsi="宋体" w:cs="宋体"/>
          <w:kern w:val="0"/>
          <w:szCs w:val="21"/>
        </w:rPr>
        <w:t>，从当期收入中得到补偿。11P333</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244．在工业企业中，不属于期间费用的是(  A  )11P332 </w:t>
      </w:r>
    </w:p>
    <w:p w:rsidR="00057114" w:rsidRPr="00C453EB" w:rsidRDefault="00057114" w:rsidP="00057114">
      <w:pPr>
        <w:widowControl/>
        <w:shd w:val="clear" w:color="auto" w:fill="FFFFFF"/>
        <w:ind w:firstLineChars="250" w:firstLine="525"/>
        <w:jc w:val="left"/>
        <w:rPr>
          <w:rFonts w:ascii="宋体" w:hAnsi="宋体" w:cs="宋体"/>
          <w:kern w:val="0"/>
          <w:szCs w:val="21"/>
        </w:rPr>
      </w:pPr>
      <w:r w:rsidRPr="00C453EB">
        <w:rPr>
          <w:rFonts w:ascii="宋体" w:hAnsi="宋体" w:cs="宋体"/>
          <w:kern w:val="0"/>
          <w:szCs w:val="21"/>
        </w:rPr>
        <w:t xml:space="preserve"> A.制造费用 B.管理费用 c.财务费用 D.销售费用</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 xml:space="preserve">245．有效的成本控制是以(  A  )P339 </w:t>
      </w:r>
      <w:r w:rsidRPr="00C453EB">
        <w:rPr>
          <w:rFonts w:ascii="宋体" w:hAnsi="宋体" w:cs="宋体"/>
          <w:b/>
          <w:bCs/>
          <w:kern w:val="0"/>
          <w:szCs w:val="21"/>
        </w:rPr>
        <w:t>(09.1)</w:t>
      </w:r>
      <w:r w:rsidRPr="00C453EB">
        <w:rPr>
          <w:rFonts w:ascii="宋体" w:hAnsi="宋体" w:cs="宋体"/>
          <w:kern w:val="0"/>
          <w:szCs w:val="21"/>
        </w:rPr>
        <w:t xml:space="preserve">  </w:t>
      </w:r>
    </w:p>
    <w:p w:rsidR="00057114" w:rsidRPr="00C453EB" w:rsidRDefault="00057114" w:rsidP="00057114">
      <w:pPr>
        <w:widowControl/>
        <w:shd w:val="clear" w:color="auto" w:fill="FFFFFF"/>
        <w:ind w:firstLineChars="300" w:firstLine="630"/>
        <w:jc w:val="left"/>
        <w:rPr>
          <w:rFonts w:ascii="宋体" w:hAnsi="宋体" w:cs="宋体"/>
          <w:kern w:val="0"/>
          <w:szCs w:val="21"/>
        </w:rPr>
      </w:pPr>
      <w:r w:rsidRPr="00C453EB">
        <w:rPr>
          <w:rFonts w:ascii="宋体" w:hAnsi="宋体" w:cs="宋体"/>
          <w:kern w:val="0"/>
          <w:szCs w:val="21"/>
        </w:rPr>
        <w:t>A．健全的基础工作为前提的    B．健全的原始记录工作为前提的</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xml:space="preserve">    </w:t>
      </w:r>
      <w:r w:rsidRPr="00C453EB">
        <w:rPr>
          <w:rFonts w:ascii="宋体" w:hAnsi="宋体" w:cs="宋体" w:hint="eastAsia"/>
          <w:kern w:val="0"/>
          <w:szCs w:val="21"/>
        </w:rPr>
        <w:t xml:space="preserve">  </w:t>
      </w:r>
      <w:r w:rsidRPr="00C453EB">
        <w:rPr>
          <w:rFonts w:ascii="宋体" w:hAnsi="宋体" w:cs="宋体"/>
          <w:kern w:val="0"/>
          <w:szCs w:val="21"/>
        </w:rPr>
        <w:t>C．健全的计量工作为前提的    D．健全的定额管理制度为前提的</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246．根据预计可实现的销售收入扣除目标利润计算出来的成本为(  B  )11P340</w:t>
      </w:r>
    </w:p>
    <w:p w:rsidR="00057114" w:rsidRPr="00C453EB" w:rsidRDefault="00057114" w:rsidP="00057114">
      <w:pPr>
        <w:widowControl/>
        <w:shd w:val="clear" w:color="auto" w:fill="FFFFFF"/>
        <w:ind w:firstLineChars="300" w:firstLine="630"/>
        <w:jc w:val="left"/>
        <w:rPr>
          <w:rFonts w:ascii="宋体" w:hAnsi="宋体" w:cs="宋体"/>
          <w:kern w:val="0"/>
          <w:szCs w:val="21"/>
        </w:rPr>
      </w:pPr>
      <w:r w:rsidRPr="00C453EB">
        <w:rPr>
          <w:rFonts w:ascii="宋体" w:hAnsi="宋体" w:cs="宋体"/>
          <w:kern w:val="0"/>
          <w:szCs w:val="21"/>
        </w:rPr>
        <w:lastRenderedPageBreak/>
        <w:t>A．标准成本    B．目标成本    c．预计成本    D．变动成本</w:t>
      </w:r>
    </w:p>
    <w:p w:rsidR="00057114" w:rsidRPr="00B0136A" w:rsidRDefault="00057114" w:rsidP="00057114">
      <w:pPr>
        <w:widowControl/>
        <w:shd w:val="clear" w:color="auto" w:fill="FFFFFF"/>
        <w:jc w:val="left"/>
        <w:rPr>
          <w:rFonts w:ascii="宋体" w:hAnsi="宋体" w:cs="宋体"/>
          <w:color w:val="FF0000"/>
          <w:kern w:val="0"/>
          <w:szCs w:val="21"/>
        </w:rPr>
      </w:pPr>
      <w:r w:rsidRPr="00C453EB">
        <w:rPr>
          <w:rFonts w:ascii="宋体" w:hAnsi="宋体" w:cs="宋体"/>
          <w:kern w:val="0"/>
          <w:szCs w:val="21"/>
        </w:rPr>
        <w:t>247．</w:t>
      </w:r>
      <w:r w:rsidRPr="00B0136A">
        <w:rPr>
          <w:rFonts w:ascii="宋体" w:hAnsi="宋体" w:cs="宋体"/>
          <w:color w:val="FF0000"/>
          <w:kern w:val="0"/>
          <w:szCs w:val="21"/>
        </w:rPr>
        <w:t>责任成本是特定责任中心的</w:t>
      </w:r>
      <w:r w:rsidRPr="00B0136A">
        <w:rPr>
          <w:rFonts w:ascii="宋体" w:hAnsi="宋体" w:cs="宋体"/>
          <w:color w:val="FF0000"/>
          <w:kern w:val="0"/>
          <w:szCs w:val="21"/>
          <w:u w:val="single"/>
        </w:rPr>
        <w:t>全部可控与不可控成本</w:t>
      </w:r>
      <w:r w:rsidRPr="00B0136A">
        <w:rPr>
          <w:rFonts w:ascii="宋体" w:hAnsi="宋体" w:cs="宋体"/>
          <w:color w:val="FF0000"/>
          <w:kern w:val="0"/>
          <w:szCs w:val="21"/>
        </w:rPr>
        <w:t xml:space="preserve">。(  </w:t>
      </w:r>
      <w:r w:rsidRPr="00B0136A">
        <w:rPr>
          <w:rFonts w:ascii="宋体" w:hAnsi="宋体" w:cs="宋体"/>
          <w:b/>
          <w:bCs/>
          <w:color w:val="FF0000"/>
          <w:kern w:val="0"/>
          <w:szCs w:val="21"/>
        </w:rPr>
        <w:t>×</w:t>
      </w:r>
      <w:r w:rsidRPr="00B0136A">
        <w:rPr>
          <w:rFonts w:ascii="宋体" w:hAnsi="宋体" w:cs="宋体"/>
          <w:color w:val="FF0000"/>
          <w:kern w:val="0"/>
          <w:szCs w:val="21"/>
        </w:rPr>
        <w:t>  )11P344</w:t>
      </w:r>
      <w:r w:rsidRPr="00B0136A">
        <w:rPr>
          <w:rFonts w:ascii="宋体" w:hAnsi="宋体" w:cs="宋体"/>
          <w:b/>
          <w:bCs/>
          <w:color w:val="FF0000"/>
          <w:kern w:val="0"/>
          <w:szCs w:val="21"/>
        </w:rPr>
        <w:t>(08.10判)</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xml:space="preserve">  </w:t>
      </w:r>
      <w:r w:rsidRPr="00C453EB">
        <w:rPr>
          <w:rFonts w:ascii="宋体" w:hAnsi="宋体" w:cs="宋体" w:hint="eastAsia"/>
          <w:kern w:val="0"/>
          <w:szCs w:val="21"/>
        </w:rPr>
        <w:t xml:space="preserve">   </w:t>
      </w:r>
      <w:r w:rsidRPr="00C453EB">
        <w:rPr>
          <w:rFonts w:ascii="宋体" w:hAnsi="宋体" w:cs="宋体"/>
          <w:kern w:val="0"/>
          <w:szCs w:val="21"/>
        </w:rPr>
        <w:t>责任成本是特定责任中心的全部可控成本。</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248、利润总额＝销售利润＋投资净收益＋营业外收支净额  12P355</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xml:space="preserve">　　 毛利润＝销售收入－销售成本（可变成本总额+固定成本），</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xml:space="preserve">　　 息前税前利润＝毛利润－不包括利息的期间费用＝税后利润＋所得税＋利息费用</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 xml:space="preserve">　　 税前利润＝息前税前利润－利息费用；　　 税后利润＝税前利润—所得税</w:t>
      </w:r>
    </w:p>
    <w:p w:rsidR="00057114" w:rsidRPr="00B0136A" w:rsidRDefault="00057114" w:rsidP="00057114">
      <w:pPr>
        <w:widowControl/>
        <w:shd w:val="clear" w:color="auto" w:fill="FFFFFF"/>
        <w:jc w:val="left"/>
        <w:rPr>
          <w:rFonts w:ascii="宋体" w:hAnsi="宋体" w:cs="宋体"/>
          <w:color w:val="FF0000"/>
          <w:kern w:val="0"/>
          <w:szCs w:val="21"/>
        </w:rPr>
      </w:pPr>
      <w:r w:rsidRPr="00B0136A">
        <w:rPr>
          <w:rFonts w:ascii="宋体" w:hAnsi="宋体" w:cs="宋体"/>
          <w:color w:val="FF0000"/>
          <w:kern w:val="0"/>
          <w:szCs w:val="21"/>
        </w:rPr>
        <w:t>249</w:t>
      </w:r>
      <w:r w:rsidRPr="00B0136A">
        <w:rPr>
          <w:rFonts w:ascii="宋体" w:hAnsi="宋体" w:cs="宋体" w:hint="eastAsia"/>
          <w:color w:val="FF0000"/>
          <w:kern w:val="0"/>
          <w:szCs w:val="21"/>
        </w:rPr>
        <w:t>、</w:t>
      </w:r>
      <w:r w:rsidRPr="00B0136A">
        <w:rPr>
          <w:rFonts w:ascii="宋体" w:hAnsi="宋体" w:cs="宋体"/>
          <w:color w:val="FF0000"/>
          <w:kern w:val="0"/>
          <w:szCs w:val="21"/>
        </w:rPr>
        <w:t xml:space="preserve"> 毛利润</w:t>
      </w:r>
      <w:r w:rsidRPr="00B0136A">
        <w:rPr>
          <w:rFonts w:ascii="宋体" w:hAnsi="宋体" w:cs="宋体"/>
          <w:color w:val="FF0000"/>
          <w:kern w:val="0"/>
          <w:szCs w:val="21"/>
          <w:u w:val="single"/>
        </w:rPr>
        <w:t>不能完全反映</w:t>
      </w:r>
      <w:r w:rsidRPr="00B0136A">
        <w:rPr>
          <w:rFonts w:ascii="宋体" w:hAnsi="宋体" w:cs="宋体"/>
          <w:color w:val="FF0000"/>
          <w:kern w:val="0"/>
          <w:szCs w:val="21"/>
        </w:rPr>
        <w:t>产品销价和产品成本之间的差距。(  ×  ) 12P355   能反映</w:t>
      </w:r>
    </w:p>
    <w:p w:rsidR="00057114" w:rsidRPr="00C453EB" w:rsidRDefault="00057114" w:rsidP="00057114">
      <w:pPr>
        <w:widowControl/>
        <w:shd w:val="clear" w:color="auto" w:fill="FFFFFF"/>
        <w:ind w:left="525" w:hangingChars="250" w:hanging="525"/>
        <w:jc w:val="left"/>
        <w:rPr>
          <w:rFonts w:ascii="宋体" w:hAnsi="宋体" w:cs="宋体"/>
          <w:kern w:val="0"/>
          <w:szCs w:val="21"/>
        </w:rPr>
      </w:pPr>
      <w:r w:rsidRPr="00C453EB">
        <w:rPr>
          <w:rFonts w:ascii="宋体" w:hAnsi="宋体" w:cs="宋体"/>
          <w:kern w:val="0"/>
          <w:szCs w:val="21"/>
        </w:rPr>
        <w:t>250</w:t>
      </w:r>
      <w:r w:rsidRPr="00C453EB">
        <w:rPr>
          <w:rFonts w:ascii="宋体" w:hAnsi="宋体" w:cs="宋体" w:hint="eastAsia"/>
          <w:kern w:val="0"/>
          <w:szCs w:val="21"/>
        </w:rPr>
        <w:t>、</w:t>
      </w:r>
      <w:r w:rsidRPr="00C453EB">
        <w:rPr>
          <w:rFonts w:ascii="宋体" w:hAnsi="宋体" w:cs="宋体"/>
          <w:kern w:val="0"/>
          <w:szCs w:val="21"/>
          <w:u w:val="single"/>
        </w:rPr>
        <w:t xml:space="preserve"> 目标利润</w:t>
      </w:r>
      <w:r w:rsidRPr="00C453EB">
        <w:rPr>
          <w:rFonts w:ascii="宋体" w:hAnsi="宋体" w:cs="宋体"/>
          <w:kern w:val="0"/>
          <w:szCs w:val="21"/>
        </w:rPr>
        <w:t>是企业事先确定</w:t>
      </w:r>
      <w:r>
        <w:rPr>
          <w:rFonts w:ascii="宋体" w:hAnsi="宋体" w:cs="宋体" w:hint="eastAsia"/>
          <w:kern w:val="0"/>
          <w:szCs w:val="21"/>
        </w:rPr>
        <w:t>,</w:t>
      </w:r>
      <w:r w:rsidRPr="00C453EB">
        <w:rPr>
          <w:rFonts w:ascii="宋体" w:hAnsi="宋体" w:cs="宋体"/>
          <w:kern w:val="0"/>
          <w:szCs w:val="21"/>
        </w:rPr>
        <w:t>要在一定时间内实现的利润。目标利润的特点是：可行性、科学性、统一性和</w:t>
      </w:r>
      <w:r>
        <w:rPr>
          <w:rFonts w:ascii="宋体" w:hAnsi="宋体" w:cs="宋体"/>
          <w:kern w:val="0"/>
          <w:szCs w:val="21"/>
        </w:rPr>
        <w:t>(</w:t>
      </w:r>
      <w:r w:rsidRPr="00C453EB">
        <w:rPr>
          <w:rFonts w:ascii="宋体" w:hAnsi="宋体" w:cs="宋体"/>
          <w:kern w:val="0"/>
          <w:szCs w:val="21"/>
        </w:rPr>
        <w:t>D) 12P</w:t>
      </w:r>
      <w:smartTag w:uri="urn:schemas-microsoft-com:office:smarttags" w:element="chmetcnv">
        <w:smartTagPr>
          <w:attr w:name="TCSC" w:val="0"/>
          <w:attr w:name="NumberType" w:val="1"/>
          <w:attr w:name="Negative" w:val="False"/>
          <w:attr w:name="HasSpace" w:val="True"/>
          <w:attr w:name="SourceValue" w:val="358"/>
          <w:attr w:name="UnitName" w:val="a"/>
        </w:smartTagPr>
        <w:smartTag w:uri="urn:schemas-microsoft-com:office:smarttags" w:element="chmetcnv">
          <w:smartTagPr>
            <w:attr w:name="UnitName" w:val="a"/>
            <w:attr w:name="SourceValue" w:val="358"/>
            <w:attr w:name="HasSpace" w:val="False"/>
            <w:attr w:name="Negative" w:val="False"/>
            <w:attr w:name="NumberType" w:val="1"/>
            <w:attr w:name="TCSC" w:val="0"/>
          </w:smartTagPr>
          <w:r w:rsidRPr="00C453EB">
            <w:rPr>
              <w:rFonts w:ascii="宋体" w:hAnsi="宋体" w:cs="宋体"/>
              <w:kern w:val="0"/>
              <w:szCs w:val="21"/>
            </w:rPr>
            <w:t xml:space="preserve">358 </w:t>
          </w:r>
        </w:smartTag>
        <w:r w:rsidRPr="00C453EB">
          <w:rPr>
            <w:rFonts w:ascii="宋体" w:hAnsi="宋体" w:cs="宋体" w:hint="eastAsia"/>
            <w:kern w:val="0"/>
            <w:szCs w:val="21"/>
          </w:rPr>
          <w:t xml:space="preserve">   </w:t>
        </w:r>
        <w:r w:rsidRPr="00C453EB">
          <w:rPr>
            <w:rFonts w:ascii="宋体" w:hAnsi="宋体" w:cs="宋体"/>
            <w:kern w:val="0"/>
            <w:szCs w:val="21"/>
          </w:rPr>
          <w:t>A</w:t>
        </w:r>
      </w:smartTag>
      <w:r w:rsidRPr="00C453EB">
        <w:rPr>
          <w:rFonts w:ascii="宋体" w:hAnsi="宋体" w:cs="宋体"/>
          <w:kern w:val="0"/>
          <w:szCs w:val="21"/>
        </w:rPr>
        <w:t>.谨慎性   </w:t>
      </w:r>
      <w:r w:rsidRPr="00C453EB">
        <w:rPr>
          <w:rFonts w:ascii="宋体" w:hAnsi="宋体" w:cs="宋体" w:hint="eastAsia"/>
          <w:kern w:val="0"/>
          <w:szCs w:val="21"/>
        </w:rPr>
        <w:t xml:space="preserve"> </w:t>
      </w:r>
      <w:r w:rsidRPr="00C453EB">
        <w:rPr>
          <w:rFonts w:ascii="宋体" w:hAnsi="宋体" w:cs="宋体"/>
          <w:kern w:val="0"/>
          <w:szCs w:val="21"/>
        </w:rPr>
        <w:t>B.可比性 </w:t>
      </w:r>
      <w:r w:rsidRPr="00C453EB">
        <w:rPr>
          <w:rFonts w:ascii="宋体" w:hAnsi="宋体" w:cs="宋体" w:hint="eastAsia"/>
          <w:kern w:val="0"/>
          <w:szCs w:val="21"/>
        </w:rPr>
        <w:t xml:space="preserve"> </w:t>
      </w:r>
      <w:r w:rsidRPr="00C453EB">
        <w:rPr>
          <w:rFonts w:ascii="宋体" w:hAnsi="宋体" w:cs="宋体"/>
          <w:kern w:val="0"/>
          <w:szCs w:val="21"/>
        </w:rPr>
        <w:t xml:space="preserve"> C.一致性 </w:t>
      </w:r>
      <w:r w:rsidRPr="00C453EB">
        <w:rPr>
          <w:rFonts w:ascii="宋体" w:hAnsi="宋体" w:cs="宋体" w:hint="eastAsia"/>
          <w:kern w:val="0"/>
          <w:szCs w:val="21"/>
        </w:rPr>
        <w:t xml:space="preserve"> </w:t>
      </w:r>
      <w:r w:rsidRPr="00C453EB">
        <w:rPr>
          <w:rFonts w:ascii="宋体" w:hAnsi="宋体" w:cs="宋体"/>
          <w:kern w:val="0"/>
          <w:szCs w:val="21"/>
        </w:rPr>
        <w:t xml:space="preserve"> D.激励性</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251</w:t>
      </w:r>
      <w:r w:rsidRPr="00C453EB">
        <w:rPr>
          <w:rFonts w:ascii="宋体" w:hAnsi="宋体" w:cs="宋体" w:hint="eastAsia"/>
          <w:kern w:val="0"/>
          <w:szCs w:val="21"/>
        </w:rPr>
        <w:t>、</w:t>
      </w:r>
      <w:r w:rsidRPr="00C453EB">
        <w:rPr>
          <w:rFonts w:ascii="宋体" w:hAnsi="宋体" w:cs="宋体"/>
          <w:kern w:val="0"/>
          <w:szCs w:val="21"/>
        </w:rPr>
        <w:t xml:space="preserve">根据企业的基期利润和利润递增率来确定目标利润的方法称为( B )12P360 </w:t>
      </w:r>
    </w:p>
    <w:p w:rsidR="00057114" w:rsidRPr="00C453EB" w:rsidRDefault="00057114" w:rsidP="00057114">
      <w:pPr>
        <w:widowControl/>
        <w:shd w:val="clear" w:color="auto" w:fill="FFFFFF"/>
        <w:ind w:firstLineChars="250" w:firstLine="525"/>
        <w:jc w:val="left"/>
        <w:rPr>
          <w:rFonts w:ascii="宋体" w:hAnsi="宋体" w:cs="宋体"/>
          <w:kern w:val="0"/>
          <w:szCs w:val="21"/>
        </w:rPr>
      </w:pPr>
      <w:r w:rsidRPr="00C453EB">
        <w:rPr>
          <w:rFonts w:ascii="宋体" w:hAnsi="宋体" w:cs="宋体"/>
          <w:kern w:val="0"/>
          <w:szCs w:val="21"/>
        </w:rPr>
        <w:t>A.定额法 B.递增率法 c.利率法 D.比率法</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252、固定成本=（售价-单位变动成本）×销售量-目标利润  12P362</w:t>
      </w:r>
    </w:p>
    <w:p w:rsidR="00057114" w:rsidRPr="00C453EB" w:rsidRDefault="00057114" w:rsidP="00057114">
      <w:pPr>
        <w:widowControl/>
        <w:shd w:val="clear" w:color="auto" w:fill="FFFFFF"/>
        <w:ind w:left="525" w:hangingChars="250" w:hanging="525"/>
        <w:jc w:val="left"/>
        <w:rPr>
          <w:rFonts w:ascii="宋体" w:hAnsi="宋体" w:cs="宋体"/>
          <w:kern w:val="0"/>
          <w:szCs w:val="21"/>
        </w:rPr>
      </w:pPr>
      <w:r w:rsidRPr="00C453EB">
        <w:rPr>
          <w:rFonts w:ascii="宋体" w:hAnsi="宋体" w:cs="宋体"/>
          <w:kern w:val="0"/>
          <w:szCs w:val="21"/>
        </w:rPr>
        <w:t xml:space="preserve">253. 某产品单位变动成本10元,计划销售1000件,每件售价15元,企业欲实现利润800元,固定成本应控制在(  A )12P361   </w:t>
      </w:r>
      <w:r w:rsidRPr="00C453EB">
        <w:rPr>
          <w:rFonts w:ascii="宋体" w:hAnsi="宋体" w:cs="宋体" w:hint="eastAsia"/>
          <w:kern w:val="0"/>
          <w:szCs w:val="21"/>
        </w:rPr>
        <w:t xml:space="preserve">     </w:t>
      </w:r>
      <w:r w:rsidRPr="00C453EB">
        <w:rPr>
          <w:rFonts w:ascii="宋体" w:hAnsi="宋体" w:cs="宋体"/>
          <w:kern w:val="0"/>
          <w:szCs w:val="21"/>
        </w:rPr>
        <w:t>A．4 200元    B．4 800元   C．5 000元    D．5 800元</w:t>
      </w:r>
    </w:p>
    <w:p w:rsidR="00057114" w:rsidRPr="00C453EB" w:rsidRDefault="00057114" w:rsidP="00057114">
      <w:pPr>
        <w:widowControl/>
        <w:shd w:val="clear" w:color="auto" w:fill="FFFFFF"/>
        <w:ind w:left="525" w:hangingChars="250" w:hanging="525"/>
        <w:jc w:val="left"/>
        <w:rPr>
          <w:rFonts w:ascii="宋体" w:hAnsi="宋体" w:cs="宋体"/>
          <w:kern w:val="0"/>
          <w:szCs w:val="21"/>
        </w:rPr>
      </w:pPr>
      <w:r w:rsidRPr="00C453EB">
        <w:rPr>
          <w:rFonts w:ascii="宋体" w:hAnsi="宋体" w:cs="宋体"/>
          <w:kern w:val="0"/>
          <w:szCs w:val="21"/>
        </w:rPr>
        <w:t>254、边际贡献=销售收入-变动成本。只要亏损产品的边际贡献为正数，就不该下马；如为负数，才可以考虑是否停产。12P364</w:t>
      </w:r>
    </w:p>
    <w:p w:rsidR="00057114" w:rsidRPr="00C453EB" w:rsidRDefault="00057114" w:rsidP="00057114">
      <w:pPr>
        <w:widowControl/>
        <w:shd w:val="clear" w:color="auto" w:fill="FFFFFF"/>
        <w:jc w:val="left"/>
        <w:rPr>
          <w:rFonts w:ascii="宋体" w:hAnsi="宋体" w:cs="宋体"/>
          <w:kern w:val="0"/>
          <w:szCs w:val="21"/>
        </w:rPr>
      </w:pPr>
      <w:r w:rsidRPr="00C453EB">
        <w:rPr>
          <w:rFonts w:ascii="宋体" w:hAnsi="宋体" w:cs="宋体"/>
          <w:kern w:val="0"/>
          <w:szCs w:val="21"/>
        </w:rPr>
        <w:t>255、边际贡献率=边际贡献/销售额。12P365</w:t>
      </w:r>
    </w:p>
    <w:p w:rsidR="00057114" w:rsidRPr="00D20B1B" w:rsidRDefault="00057114" w:rsidP="00057114">
      <w:pPr>
        <w:widowControl/>
        <w:shd w:val="clear" w:color="auto" w:fill="FFFFFF"/>
        <w:jc w:val="left"/>
        <w:rPr>
          <w:rFonts w:ascii="宋体" w:hAnsi="宋体" w:cs="宋体"/>
          <w:color w:val="FF0000"/>
          <w:kern w:val="0"/>
          <w:szCs w:val="21"/>
        </w:rPr>
      </w:pPr>
      <w:r w:rsidRPr="00D20B1B">
        <w:rPr>
          <w:rFonts w:ascii="宋体" w:hAnsi="宋体" w:cs="宋体"/>
          <w:color w:val="FF0000"/>
          <w:kern w:val="0"/>
          <w:szCs w:val="21"/>
        </w:rPr>
        <w:t>256</w:t>
      </w:r>
      <w:r w:rsidRPr="00D20B1B">
        <w:rPr>
          <w:rFonts w:ascii="宋体" w:hAnsi="宋体" w:cs="宋体" w:hint="eastAsia"/>
          <w:color w:val="FF0000"/>
          <w:kern w:val="0"/>
          <w:szCs w:val="21"/>
        </w:rPr>
        <w:t>、</w:t>
      </w:r>
      <w:r w:rsidRPr="00D20B1B">
        <w:rPr>
          <w:rFonts w:ascii="宋体" w:hAnsi="宋体" w:cs="宋体"/>
          <w:color w:val="FF0000"/>
          <w:kern w:val="0"/>
          <w:szCs w:val="21"/>
        </w:rPr>
        <w:t>股利政策理论是(  D  )P377</w:t>
      </w:r>
      <w:r w:rsidRPr="00D20B1B">
        <w:rPr>
          <w:rFonts w:ascii="宋体" w:hAnsi="宋体" w:cs="宋体"/>
          <w:b/>
          <w:bCs/>
          <w:color w:val="FF0000"/>
          <w:kern w:val="0"/>
          <w:szCs w:val="21"/>
        </w:rPr>
        <w:t>(09.1)</w:t>
      </w:r>
    </w:p>
    <w:p w:rsidR="00057114" w:rsidRPr="00D20B1B" w:rsidRDefault="00057114" w:rsidP="00057114">
      <w:pPr>
        <w:widowControl/>
        <w:shd w:val="clear" w:color="auto" w:fill="FFFFFF"/>
        <w:ind w:firstLineChars="300" w:firstLine="630"/>
        <w:jc w:val="left"/>
        <w:rPr>
          <w:rFonts w:ascii="宋体" w:hAnsi="宋体" w:cs="宋体" w:hint="eastAsia"/>
          <w:color w:val="FF0000"/>
          <w:kern w:val="0"/>
          <w:szCs w:val="21"/>
        </w:rPr>
      </w:pPr>
      <w:r w:rsidRPr="00D20B1B">
        <w:rPr>
          <w:rFonts w:ascii="宋体" w:hAnsi="宋体" w:cs="宋体"/>
          <w:color w:val="FF0000"/>
          <w:kern w:val="0"/>
          <w:szCs w:val="21"/>
        </w:rPr>
        <w:t>A．股利发放的程序和方法 </w:t>
      </w:r>
      <w:r w:rsidRPr="00D20B1B">
        <w:rPr>
          <w:rFonts w:ascii="宋体" w:hAnsi="宋体" w:cs="宋体" w:hint="eastAsia"/>
          <w:color w:val="FF0000"/>
          <w:kern w:val="0"/>
          <w:szCs w:val="21"/>
        </w:rPr>
        <w:t xml:space="preserve">  </w:t>
      </w:r>
      <w:r w:rsidRPr="00D20B1B">
        <w:rPr>
          <w:rFonts w:ascii="宋体" w:hAnsi="宋体" w:cs="宋体"/>
          <w:color w:val="FF0000"/>
          <w:kern w:val="0"/>
          <w:szCs w:val="21"/>
        </w:rPr>
        <w:t xml:space="preserve"> B．股利种类和股利实施  </w:t>
      </w:r>
    </w:p>
    <w:p w:rsidR="00057114" w:rsidRPr="00D20B1B" w:rsidRDefault="00057114" w:rsidP="00057114">
      <w:pPr>
        <w:widowControl/>
        <w:shd w:val="clear" w:color="auto" w:fill="FFFFFF"/>
        <w:ind w:firstLineChars="300" w:firstLine="630"/>
        <w:jc w:val="left"/>
        <w:rPr>
          <w:rFonts w:ascii="宋体" w:hAnsi="宋体" w:cs="宋体"/>
          <w:color w:val="FF0000"/>
          <w:kern w:val="0"/>
          <w:szCs w:val="21"/>
        </w:rPr>
      </w:pPr>
      <w:r w:rsidRPr="00D20B1B">
        <w:rPr>
          <w:rFonts w:ascii="宋体" w:hAnsi="宋体" w:cs="宋体"/>
          <w:color w:val="FF0000"/>
          <w:kern w:val="0"/>
          <w:szCs w:val="21"/>
        </w:rPr>
        <w:t xml:space="preserve">C．普通股利和优先股利  </w:t>
      </w:r>
      <w:r w:rsidRPr="00D20B1B">
        <w:rPr>
          <w:rFonts w:ascii="宋体" w:hAnsi="宋体" w:cs="宋体" w:hint="eastAsia"/>
          <w:color w:val="FF0000"/>
          <w:kern w:val="0"/>
          <w:szCs w:val="21"/>
        </w:rPr>
        <w:t xml:space="preserve">    </w:t>
      </w:r>
      <w:r w:rsidRPr="00D20B1B">
        <w:rPr>
          <w:rFonts w:ascii="宋体" w:hAnsi="宋体" w:cs="宋体"/>
          <w:color w:val="FF0000"/>
          <w:kern w:val="0"/>
          <w:szCs w:val="21"/>
        </w:rPr>
        <w:t>D．股利无关论和股利相关论</w:t>
      </w:r>
    </w:p>
    <w:p w:rsidR="00057114" w:rsidRPr="00C453EB" w:rsidRDefault="00057114" w:rsidP="00057114">
      <w:pPr>
        <w:widowControl/>
        <w:shd w:val="clear" w:color="auto" w:fill="FFFFFF"/>
        <w:jc w:val="left"/>
        <w:rPr>
          <w:rFonts w:ascii="宋体" w:hAnsi="宋体" w:cs="宋体" w:hint="eastAsia"/>
          <w:kern w:val="0"/>
          <w:szCs w:val="21"/>
        </w:rPr>
      </w:pPr>
      <w:r w:rsidRPr="00C453EB">
        <w:rPr>
          <w:rFonts w:ascii="宋体" w:hAnsi="宋体" w:cs="宋体"/>
          <w:kern w:val="0"/>
          <w:szCs w:val="21"/>
        </w:rPr>
        <w:t>257</w:t>
      </w:r>
      <w:r w:rsidRPr="00C453EB">
        <w:rPr>
          <w:rFonts w:ascii="宋体" w:hAnsi="宋体" w:cs="宋体" w:hint="eastAsia"/>
          <w:kern w:val="0"/>
          <w:szCs w:val="21"/>
        </w:rPr>
        <w:t>、</w:t>
      </w:r>
      <w:r w:rsidRPr="00C453EB">
        <w:rPr>
          <w:rFonts w:ascii="宋体" w:hAnsi="宋体" w:cs="宋体"/>
          <w:kern w:val="0"/>
          <w:szCs w:val="21"/>
        </w:rPr>
        <w:t xml:space="preserve">股票股利的特点之一是(  A  )12P380  </w:t>
      </w:r>
    </w:p>
    <w:p w:rsidR="00057114" w:rsidRPr="00C453EB" w:rsidRDefault="00057114" w:rsidP="00057114">
      <w:pPr>
        <w:widowControl/>
        <w:shd w:val="clear" w:color="auto" w:fill="FFFFFF"/>
        <w:ind w:firstLineChars="300" w:firstLine="630"/>
        <w:jc w:val="left"/>
        <w:rPr>
          <w:rFonts w:ascii="宋体" w:hAnsi="宋体" w:cs="宋体"/>
          <w:kern w:val="0"/>
          <w:szCs w:val="21"/>
        </w:rPr>
      </w:pPr>
      <w:r w:rsidRPr="00C453EB">
        <w:rPr>
          <w:rFonts w:ascii="宋体" w:hAnsi="宋体" w:cs="宋体"/>
          <w:kern w:val="0"/>
          <w:szCs w:val="21"/>
        </w:rPr>
        <w:t>A．会稀释股权  B．增加现金支出c．最易为投资者接受  D．不利于公司发展</w:t>
      </w:r>
    </w:p>
    <w:p w:rsidR="00057114" w:rsidRPr="00D56D65" w:rsidRDefault="00057114" w:rsidP="00057114">
      <w:pPr>
        <w:widowControl/>
        <w:shd w:val="clear" w:color="auto" w:fill="FFFFFF"/>
        <w:ind w:left="525" w:hangingChars="250" w:hanging="525"/>
        <w:jc w:val="left"/>
        <w:rPr>
          <w:rFonts w:ascii="宋体" w:hAnsi="宋体" w:cs="宋体"/>
          <w:color w:val="FF0000"/>
          <w:kern w:val="0"/>
          <w:szCs w:val="21"/>
        </w:rPr>
      </w:pPr>
      <w:r w:rsidRPr="00C453EB">
        <w:rPr>
          <w:rFonts w:ascii="宋体" w:hAnsi="宋体" w:cs="宋体"/>
          <w:color w:val="000000"/>
          <w:kern w:val="0"/>
          <w:szCs w:val="21"/>
        </w:rPr>
        <w:t>258、股份公司常用的股利政策</w:t>
      </w:r>
      <w:r w:rsidRPr="00C453EB">
        <w:rPr>
          <w:rFonts w:ascii="宋体" w:hAnsi="宋体" w:cs="宋体"/>
          <w:color w:val="000000"/>
          <w:kern w:val="0"/>
          <w:szCs w:val="21"/>
          <w:u w:val="single"/>
        </w:rPr>
        <w:t>有</w:t>
      </w:r>
      <w:r w:rsidRPr="00D56D65">
        <w:rPr>
          <w:rFonts w:ascii="宋体" w:hAnsi="宋体" w:cs="宋体"/>
          <w:color w:val="FF0000"/>
          <w:kern w:val="0"/>
          <w:szCs w:val="21"/>
          <w:u w:val="single"/>
        </w:rPr>
        <w:t>剩余股利政策、固定或持续增长的股利政策、固定股利支付率政策、低正常股利加额外股利政策</w:t>
      </w:r>
      <w:r w:rsidRPr="00D56D65">
        <w:rPr>
          <w:rFonts w:ascii="宋体" w:hAnsi="宋体" w:cs="宋体"/>
          <w:color w:val="FF0000"/>
          <w:kern w:val="0"/>
          <w:szCs w:val="21"/>
        </w:rPr>
        <w:t>。12P381</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259</w:t>
      </w:r>
      <w:r w:rsidRPr="00C453EB">
        <w:rPr>
          <w:rFonts w:ascii="宋体" w:hAnsi="宋体" w:cs="宋体" w:hint="eastAsia"/>
          <w:color w:val="000000"/>
          <w:kern w:val="0"/>
          <w:szCs w:val="21"/>
        </w:rPr>
        <w:t>、</w:t>
      </w:r>
      <w:r w:rsidRPr="00C453EB">
        <w:rPr>
          <w:rFonts w:ascii="宋体" w:hAnsi="宋体" w:cs="宋体"/>
          <w:color w:val="000000"/>
          <w:kern w:val="0"/>
          <w:szCs w:val="21"/>
        </w:rPr>
        <w:t>采用</w:t>
      </w:r>
      <w:r w:rsidRPr="00C453EB">
        <w:rPr>
          <w:rFonts w:ascii="宋体" w:hAnsi="宋体" w:cs="宋体"/>
          <w:color w:val="000000"/>
          <w:kern w:val="0"/>
          <w:szCs w:val="21"/>
          <w:u w:val="single"/>
        </w:rPr>
        <w:t>固定股利政策</w:t>
      </w:r>
      <w:r w:rsidRPr="00C453EB">
        <w:rPr>
          <w:rFonts w:ascii="宋体" w:hAnsi="宋体" w:cs="宋体"/>
          <w:color w:val="000000"/>
          <w:kern w:val="0"/>
          <w:szCs w:val="21"/>
        </w:rPr>
        <w:t>能保持理想的资金结构，使综合资金成本最低。</w:t>
      </w:r>
      <w:proofErr w:type="gramStart"/>
      <w:r w:rsidRPr="00C453EB">
        <w:rPr>
          <w:rFonts w:ascii="宋体" w:hAnsi="宋体" w:cs="宋体"/>
          <w:color w:val="000000"/>
          <w:kern w:val="0"/>
          <w:szCs w:val="21"/>
        </w:rPr>
        <w:t xml:space="preserve">(  </w:t>
      </w:r>
      <w:r w:rsidRPr="00C453EB">
        <w:rPr>
          <w:rFonts w:ascii="宋体" w:hAnsi="宋体" w:cs="宋体"/>
          <w:b/>
          <w:bCs/>
          <w:color w:val="000000"/>
          <w:kern w:val="0"/>
          <w:szCs w:val="21"/>
        </w:rPr>
        <w:t>×</w:t>
      </w:r>
      <w:proofErr w:type="gramEnd"/>
      <w:r w:rsidRPr="00C453EB">
        <w:rPr>
          <w:rFonts w:ascii="宋体" w:hAnsi="宋体" w:cs="宋体"/>
          <w:color w:val="000000"/>
          <w:kern w:val="0"/>
          <w:szCs w:val="21"/>
        </w:rPr>
        <w:t xml:space="preserve">  )12P382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剩余股利政策</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260</w:t>
      </w:r>
      <w:r w:rsidRPr="00C453EB">
        <w:rPr>
          <w:rFonts w:ascii="宋体" w:hAnsi="宋体" w:cs="宋体" w:hint="eastAsia"/>
          <w:color w:val="000000"/>
          <w:kern w:val="0"/>
          <w:szCs w:val="21"/>
        </w:rPr>
        <w:t>、</w:t>
      </w:r>
      <w:r w:rsidRPr="00C453EB">
        <w:rPr>
          <w:rFonts w:ascii="宋体" w:hAnsi="宋体" w:cs="宋体"/>
          <w:color w:val="000000"/>
          <w:kern w:val="0"/>
          <w:szCs w:val="21"/>
        </w:rPr>
        <w:t>能保持股利与利润间的一定比例关系,体现风险投资与风险收益的对等关系的是(D )12P382</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A.剩余股利政策   B.固定股利政策  c.正常股利加固定股利政策   D.固定股利支付率政策</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261、常见的股利支付方式有</w:t>
      </w:r>
      <w:r w:rsidRPr="00C453EB">
        <w:rPr>
          <w:rFonts w:ascii="宋体" w:hAnsi="宋体" w:cs="宋体"/>
          <w:color w:val="000000"/>
          <w:kern w:val="0"/>
          <w:szCs w:val="21"/>
          <w:u w:val="single"/>
        </w:rPr>
        <w:t>现金股利、</w:t>
      </w:r>
      <w:r w:rsidRPr="00D56D65">
        <w:rPr>
          <w:rFonts w:ascii="宋体" w:hAnsi="宋体" w:cs="宋体"/>
          <w:b/>
          <w:color w:val="FF0000"/>
          <w:kern w:val="0"/>
          <w:szCs w:val="21"/>
          <w:u w:val="single"/>
        </w:rPr>
        <w:t>财产股利、负债股利</w:t>
      </w:r>
      <w:r w:rsidRPr="00C453EB">
        <w:rPr>
          <w:rFonts w:ascii="宋体" w:hAnsi="宋体" w:cs="宋体"/>
          <w:color w:val="000000"/>
          <w:kern w:val="0"/>
          <w:szCs w:val="21"/>
          <w:u w:val="single"/>
        </w:rPr>
        <w:t>、股票股利、股票回购</w:t>
      </w:r>
      <w:r w:rsidRPr="00C453EB">
        <w:rPr>
          <w:rFonts w:ascii="宋体" w:hAnsi="宋体" w:cs="宋体"/>
          <w:color w:val="000000"/>
          <w:kern w:val="0"/>
          <w:szCs w:val="21"/>
        </w:rPr>
        <w:t>。12P383</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262</w:t>
      </w:r>
      <w:r w:rsidRPr="00C453EB">
        <w:rPr>
          <w:rFonts w:ascii="宋体" w:hAnsi="宋体" w:cs="宋体" w:hint="eastAsia"/>
          <w:color w:val="000000"/>
          <w:kern w:val="0"/>
          <w:szCs w:val="21"/>
        </w:rPr>
        <w:t>、</w:t>
      </w:r>
      <w:r w:rsidRPr="00C453EB">
        <w:rPr>
          <w:rFonts w:ascii="宋体" w:hAnsi="宋体" w:cs="宋体"/>
          <w:color w:val="000000"/>
          <w:kern w:val="0"/>
          <w:szCs w:val="21"/>
          <w:u w:val="single"/>
        </w:rPr>
        <w:t>股利发放日</w:t>
      </w:r>
      <w:r w:rsidRPr="00C453EB">
        <w:rPr>
          <w:rFonts w:ascii="宋体" w:hAnsi="宋体" w:cs="宋体"/>
          <w:color w:val="000000"/>
          <w:kern w:val="0"/>
          <w:szCs w:val="21"/>
        </w:rPr>
        <w:t>就是指企业董事会宣布发放股利的日期。( × ) 12P388  发放股利宣告日</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w:t>
      </w:r>
      <w:r w:rsidRPr="00D61021">
        <w:rPr>
          <w:rFonts w:ascii="宋体" w:hAnsi="宋体" w:cs="宋体"/>
          <w:color w:val="FF0000"/>
          <w:kern w:val="0"/>
          <w:szCs w:val="21"/>
        </w:rPr>
        <w:t>63</w:t>
      </w:r>
      <w:r w:rsidRPr="00D61021">
        <w:rPr>
          <w:rFonts w:ascii="宋体" w:hAnsi="宋体" w:cs="宋体" w:hint="eastAsia"/>
          <w:color w:val="FF0000"/>
          <w:kern w:val="0"/>
          <w:szCs w:val="21"/>
        </w:rPr>
        <w:t>、</w:t>
      </w:r>
      <w:r w:rsidRPr="00D61021">
        <w:rPr>
          <w:rFonts w:ascii="宋体" w:hAnsi="宋体" w:cs="宋体"/>
          <w:color w:val="FF0000"/>
          <w:kern w:val="0"/>
          <w:szCs w:val="21"/>
        </w:rPr>
        <w:t>资本收缩和资本扩张都是以</w:t>
      </w:r>
      <w:r w:rsidRPr="00D61021">
        <w:rPr>
          <w:rFonts w:ascii="宋体" w:hAnsi="宋体" w:cs="宋体"/>
          <w:color w:val="FF0000"/>
          <w:kern w:val="0"/>
          <w:szCs w:val="21"/>
          <w:u w:val="single"/>
        </w:rPr>
        <w:t>企业净资产增值</w:t>
      </w:r>
      <w:r w:rsidRPr="00D61021">
        <w:rPr>
          <w:rFonts w:ascii="宋体" w:hAnsi="宋体" w:cs="宋体"/>
          <w:color w:val="FF0000"/>
          <w:kern w:val="0"/>
          <w:szCs w:val="21"/>
        </w:rPr>
        <w:t>为依据。(  ×  )13P400  资本效率优先原则</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D61021">
        <w:rPr>
          <w:rFonts w:ascii="宋体" w:hAnsi="宋体" w:cs="宋体"/>
          <w:color w:val="FF0000"/>
          <w:kern w:val="0"/>
          <w:szCs w:val="21"/>
        </w:rPr>
        <w:t>264、企业兼并形式主要有五种：</w:t>
      </w:r>
      <w:r w:rsidRPr="00D61021">
        <w:rPr>
          <w:rFonts w:ascii="宋体" w:hAnsi="宋体" w:cs="宋体"/>
          <w:color w:val="FF0000"/>
          <w:kern w:val="0"/>
          <w:szCs w:val="21"/>
          <w:u w:val="single"/>
        </w:rPr>
        <w:t>入股式、</w:t>
      </w:r>
      <w:r w:rsidRPr="00D61021">
        <w:rPr>
          <w:rFonts w:ascii="宋体" w:hAnsi="宋体" w:cs="宋体"/>
          <w:b/>
          <w:color w:val="FF0000"/>
          <w:kern w:val="0"/>
          <w:szCs w:val="21"/>
          <w:u w:val="single"/>
        </w:rPr>
        <w:t>承担债务式</w:t>
      </w:r>
      <w:r w:rsidRPr="00D61021">
        <w:rPr>
          <w:rFonts w:ascii="宋体" w:hAnsi="宋体" w:cs="宋体"/>
          <w:color w:val="FF0000"/>
          <w:kern w:val="0"/>
          <w:szCs w:val="21"/>
          <w:u w:val="single"/>
        </w:rPr>
        <w:t>、购买式、采取资本重组的方式、人事参与</w:t>
      </w:r>
      <w:r w:rsidRPr="00D61021">
        <w:rPr>
          <w:rFonts w:ascii="宋体" w:hAnsi="宋体" w:cs="宋体"/>
          <w:color w:val="FF0000"/>
          <w:kern w:val="0"/>
          <w:szCs w:val="21"/>
        </w:rPr>
        <w:t>。</w:t>
      </w:r>
      <w:r w:rsidRPr="00C453EB">
        <w:rPr>
          <w:rFonts w:ascii="宋体" w:hAnsi="宋体" w:cs="宋体"/>
          <w:color w:val="000000"/>
          <w:kern w:val="0"/>
          <w:szCs w:val="21"/>
        </w:rPr>
        <w:t>13P404</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265. 企业的兼并形式中出于同一出资者的行为的形式是(  D  )  13P405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A.入股式    B.承担债务式  C.购买式    D.采取资本重组形成母子公司式</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lastRenderedPageBreak/>
        <w:t>266．属于企业扩张的形式是(  C  )P406</w:t>
      </w:r>
      <w:r w:rsidRPr="00C453EB">
        <w:rPr>
          <w:rFonts w:ascii="宋体" w:hAnsi="宋体" w:cs="宋体"/>
          <w:b/>
          <w:bCs/>
          <w:color w:val="000000"/>
          <w:kern w:val="0"/>
          <w:szCs w:val="21"/>
        </w:rPr>
        <w:t>(09.1)</w:t>
      </w:r>
      <w:r w:rsidRPr="00C453EB">
        <w:rPr>
          <w:rFonts w:ascii="宋体" w:hAnsi="宋体" w:cs="宋体"/>
          <w:color w:val="000000"/>
          <w:kern w:val="0"/>
          <w:szCs w:val="21"/>
        </w:rPr>
        <w:t>   </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A．企业分立    B.企业剥离    C．企业收购    D．企业清算</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 xml:space="preserve">267、不属于分立的动因的是(  D  )13P413 </w:t>
      </w:r>
    </w:p>
    <w:p w:rsidR="00057114" w:rsidRPr="00C453EB" w:rsidRDefault="00057114" w:rsidP="00057114">
      <w:pPr>
        <w:widowControl/>
        <w:shd w:val="clear" w:color="auto" w:fill="FFFFFF"/>
        <w:ind w:firstLineChars="300" w:firstLine="630"/>
        <w:jc w:val="left"/>
        <w:rPr>
          <w:rFonts w:ascii="宋体" w:hAnsi="宋体" w:cs="宋体" w:hint="eastAsia"/>
          <w:color w:val="000000"/>
          <w:kern w:val="0"/>
          <w:szCs w:val="21"/>
        </w:rPr>
      </w:pPr>
      <w:r w:rsidRPr="00C453EB">
        <w:rPr>
          <w:rFonts w:ascii="宋体" w:hAnsi="宋体" w:cs="宋体"/>
          <w:color w:val="000000"/>
          <w:kern w:val="0"/>
          <w:szCs w:val="21"/>
        </w:rPr>
        <w:t>A．分立可以通过消除负协同效应来提高公司价值   B.分立可以帮助公司纠正一项错误的兼并</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Pr>
          <w:rFonts w:ascii="宋体" w:hAnsi="宋体" w:cs="宋体" w:hint="eastAsia"/>
          <w:color w:val="000000"/>
          <w:kern w:val="0"/>
          <w:szCs w:val="21"/>
        </w:rPr>
        <w:t>C</w:t>
      </w:r>
      <w:r w:rsidRPr="00C453EB">
        <w:rPr>
          <w:rFonts w:ascii="宋体" w:hAnsi="宋体" w:cs="宋体"/>
          <w:color w:val="000000"/>
          <w:kern w:val="0"/>
          <w:szCs w:val="21"/>
        </w:rPr>
        <w:t xml:space="preserve">.分立可以作为公司反兼并与反收购的一项策略 </w:t>
      </w:r>
      <w:r>
        <w:rPr>
          <w:rFonts w:ascii="宋体" w:hAnsi="宋体" w:cs="宋体" w:hint="eastAsia"/>
          <w:color w:val="000000"/>
          <w:kern w:val="0"/>
          <w:szCs w:val="21"/>
        </w:rPr>
        <w:t xml:space="preserve">   </w:t>
      </w:r>
      <w:r w:rsidRPr="00C453EB">
        <w:rPr>
          <w:rFonts w:ascii="宋体" w:hAnsi="宋体" w:cs="宋体"/>
          <w:color w:val="000000"/>
          <w:kern w:val="0"/>
          <w:szCs w:val="21"/>
        </w:rPr>
        <w:t>D.分立形成的新公司拥有与母公司不同的新股东</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268</w:t>
      </w:r>
      <w:r w:rsidRPr="00C453EB">
        <w:rPr>
          <w:rFonts w:ascii="宋体" w:hAnsi="宋体" w:cs="宋体" w:hint="eastAsia"/>
          <w:color w:val="000000"/>
          <w:kern w:val="0"/>
          <w:szCs w:val="21"/>
        </w:rPr>
        <w:t>、</w:t>
      </w:r>
      <w:r w:rsidRPr="00C453EB">
        <w:rPr>
          <w:rFonts w:ascii="宋体" w:hAnsi="宋体" w:cs="宋体"/>
          <w:color w:val="000000"/>
          <w:kern w:val="0"/>
          <w:szCs w:val="21"/>
        </w:rPr>
        <w:t>分立</w:t>
      </w:r>
      <w:r w:rsidRPr="00C453EB">
        <w:rPr>
          <w:rFonts w:ascii="宋体" w:hAnsi="宋体" w:cs="宋体"/>
          <w:color w:val="000000"/>
          <w:kern w:val="0"/>
          <w:szCs w:val="21"/>
          <w:u w:val="single"/>
        </w:rPr>
        <w:t>是公司经营失败的标志</w:t>
      </w:r>
      <w:r w:rsidRPr="00C453EB">
        <w:rPr>
          <w:rFonts w:ascii="宋体" w:hAnsi="宋体" w:cs="宋体"/>
          <w:color w:val="000000"/>
          <w:kern w:val="0"/>
          <w:szCs w:val="21"/>
        </w:rPr>
        <w:t>。(  ×  )13P413  不是公司经营失败的标志</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269</w:t>
      </w:r>
      <w:r w:rsidRPr="00C453EB">
        <w:rPr>
          <w:rFonts w:ascii="宋体" w:hAnsi="宋体" w:cs="宋体" w:hint="eastAsia"/>
          <w:color w:val="000000"/>
          <w:kern w:val="0"/>
          <w:szCs w:val="21"/>
        </w:rPr>
        <w:t>、</w:t>
      </w:r>
      <w:r w:rsidRPr="00C453EB">
        <w:rPr>
          <w:rFonts w:ascii="宋体" w:hAnsi="宋体" w:cs="宋体"/>
          <w:color w:val="000000"/>
          <w:kern w:val="0"/>
          <w:szCs w:val="21"/>
        </w:rPr>
        <w:t>企业的设立要有发起人发起，发起人可以是自然人，</w:t>
      </w:r>
      <w:r w:rsidRPr="00C453EB">
        <w:rPr>
          <w:rFonts w:ascii="宋体" w:hAnsi="宋体" w:cs="宋体"/>
          <w:color w:val="000000"/>
          <w:kern w:val="0"/>
          <w:szCs w:val="21"/>
          <w:u w:val="single"/>
        </w:rPr>
        <w:t>不可以是法人</w:t>
      </w:r>
      <w:r w:rsidRPr="00C453EB">
        <w:rPr>
          <w:rFonts w:ascii="宋体" w:hAnsi="宋体" w:cs="宋体"/>
          <w:color w:val="000000"/>
          <w:kern w:val="0"/>
          <w:szCs w:val="21"/>
        </w:rPr>
        <w:t>。</w:t>
      </w:r>
      <w:proofErr w:type="gramStart"/>
      <w:r w:rsidRPr="00C453EB">
        <w:rPr>
          <w:rFonts w:ascii="宋体" w:hAnsi="宋体" w:cs="宋体"/>
          <w:color w:val="000000"/>
          <w:kern w:val="0"/>
          <w:szCs w:val="21"/>
        </w:rPr>
        <w:t>(  ×</w:t>
      </w:r>
      <w:proofErr w:type="gramEnd"/>
      <w:r w:rsidRPr="00C453EB">
        <w:rPr>
          <w:rFonts w:ascii="宋体" w:hAnsi="宋体" w:cs="宋体"/>
          <w:color w:val="000000"/>
          <w:kern w:val="0"/>
          <w:szCs w:val="21"/>
        </w:rPr>
        <w:t xml:space="preserve">  )14P417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也可以是企业法人</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270、由发起人直接向企业登记机关申请登记。但是，如果成立</w:t>
      </w:r>
      <w:r w:rsidRPr="00C453EB">
        <w:rPr>
          <w:rFonts w:ascii="宋体" w:hAnsi="宋体" w:cs="宋体"/>
          <w:color w:val="000000"/>
          <w:kern w:val="0"/>
          <w:szCs w:val="21"/>
          <w:u w:val="single"/>
        </w:rPr>
        <w:t>外商投资企业、股份有限公司、金融性企业</w:t>
      </w:r>
      <w:r w:rsidRPr="00C453EB">
        <w:rPr>
          <w:rFonts w:ascii="宋体" w:hAnsi="宋体" w:cs="宋体"/>
          <w:color w:val="000000"/>
          <w:kern w:val="0"/>
          <w:szCs w:val="21"/>
        </w:rPr>
        <w:t>等需要报经国家指定的</w:t>
      </w:r>
      <w:r w:rsidRPr="00C453EB">
        <w:rPr>
          <w:rFonts w:ascii="宋体" w:hAnsi="宋体" w:cs="宋体"/>
          <w:color w:val="000000"/>
          <w:kern w:val="0"/>
          <w:szCs w:val="21"/>
          <w:u w:val="single"/>
        </w:rPr>
        <w:t>主管部门的批准</w:t>
      </w:r>
      <w:r w:rsidRPr="00C453EB">
        <w:rPr>
          <w:rFonts w:ascii="宋体" w:hAnsi="宋体" w:cs="宋体"/>
          <w:color w:val="000000"/>
          <w:kern w:val="0"/>
          <w:szCs w:val="21"/>
        </w:rPr>
        <w:t>。14P417</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271</w:t>
      </w:r>
      <w:r w:rsidRPr="00C453EB">
        <w:rPr>
          <w:rFonts w:ascii="宋体" w:hAnsi="宋体" w:cs="宋体" w:hint="eastAsia"/>
          <w:color w:val="000000"/>
          <w:kern w:val="0"/>
          <w:szCs w:val="21"/>
        </w:rPr>
        <w:t>、</w:t>
      </w:r>
      <w:r w:rsidRPr="00C453EB">
        <w:rPr>
          <w:rFonts w:ascii="宋体" w:hAnsi="宋体" w:cs="宋体"/>
          <w:color w:val="000000"/>
          <w:kern w:val="0"/>
          <w:szCs w:val="21"/>
        </w:rPr>
        <w:t>企业成立不需要报经国家指定的主管部门批准，只需直接向企业登记机关申请登记的是( C )14P417</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xml:space="preserve">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A.外商投资企业    B.股份有限公司     C.批发型企业    D.金融性企业</w:t>
      </w:r>
    </w:p>
    <w:p w:rsidR="00057114" w:rsidRPr="00C453EB" w:rsidRDefault="00057114" w:rsidP="00057114">
      <w:pPr>
        <w:widowControl/>
        <w:shd w:val="clear" w:color="auto" w:fill="FFFFFF"/>
        <w:jc w:val="left"/>
        <w:rPr>
          <w:rFonts w:ascii="宋体" w:hAnsi="宋体" w:cs="宋体" w:hint="eastAsia"/>
          <w:b/>
          <w:bCs/>
          <w:color w:val="000000"/>
          <w:kern w:val="0"/>
          <w:szCs w:val="21"/>
        </w:rPr>
      </w:pPr>
      <w:r w:rsidRPr="00C453EB">
        <w:rPr>
          <w:rFonts w:ascii="宋体" w:hAnsi="宋体" w:cs="宋体"/>
          <w:color w:val="000000"/>
          <w:kern w:val="0"/>
          <w:szCs w:val="21"/>
        </w:rPr>
        <w:t>272</w:t>
      </w:r>
      <w:r w:rsidRPr="00C453EB">
        <w:rPr>
          <w:rFonts w:ascii="宋体" w:hAnsi="宋体" w:cs="宋体" w:hint="eastAsia"/>
          <w:color w:val="000000"/>
          <w:kern w:val="0"/>
          <w:szCs w:val="21"/>
        </w:rPr>
        <w:t>、</w:t>
      </w:r>
      <w:r w:rsidRPr="00C453EB">
        <w:rPr>
          <w:rFonts w:ascii="宋体" w:hAnsi="宋体" w:cs="宋体"/>
          <w:color w:val="000000"/>
          <w:kern w:val="0"/>
          <w:szCs w:val="21"/>
        </w:rPr>
        <w:t>属于企业扩张的形式是(  A  )14P419</w:t>
      </w:r>
      <w:r w:rsidRPr="00C453EB">
        <w:rPr>
          <w:rFonts w:ascii="宋体" w:hAnsi="宋体" w:cs="宋体"/>
          <w:b/>
          <w:bCs/>
          <w:color w:val="000000"/>
          <w:kern w:val="0"/>
          <w:szCs w:val="21"/>
        </w:rPr>
        <w:t>(08.10)</w:t>
      </w:r>
    </w:p>
    <w:p w:rsidR="00057114" w:rsidRPr="00C453EB" w:rsidRDefault="00057114" w:rsidP="00057114">
      <w:pPr>
        <w:widowControl/>
        <w:shd w:val="clear" w:color="auto" w:fill="FFFFFF"/>
        <w:ind w:firstLineChars="245" w:firstLine="514"/>
        <w:jc w:val="left"/>
        <w:rPr>
          <w:rFonts w:ascii="宋体" w:hAnsi="宋体" w:cs="宋体"/>
          <w:color w:val="000000"/>
          <w:kern w:val="0"/>
          <w:szCs w:val="21"/>
        </w:rPr>
      </w:pPr>
      <w:r w:rsidRPr="00C453EB">
        <w:rPr>
          <w:rFonts w:ascii="宋体" w:hAnsi="宋体" w:cs="宋体"/>
          <w:color w:val="000000"/>
          <w:kern w:val="0"/>
          <w:szCs w:val="21"/>
        </w:rPr>
        <w:t xml:space="preserve"> A．企业收购   B．企业剥离    C．企业分立    D．企业清算</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C453EB">
        <w:rPr>
          <w:rFonts w:ascii="宋体" w:hAnsi="宋体" w:cs="宋体"/>
          <w:color w:val="000000"/>
          <w:kern w:val="0"/>
          <w:szCs w:val="21"/>
        </w:rPr>
        <w:t>273</w:t>
      </w:r>
      <w:r w:rsidRPr="00C453EB">
        <w:rPr>
          <w:rFonts w:ascii="宋体" w:hAnsi="宋体" w:cs="宋体" w:hint="eastAsia"/>
          <w:color w:val="000000"/>
          <w:kern w:val="0"/>
          <w:szCs w:val="21"/>
        </w:rPr>
        <w:t>、</w:t>
      </w:r>
      <w:r w:rsidRPr="00C453EB">
        <w:rPr>
          <w:rFonts w:ascii="宋体" w:hAnsi="宋体" w:cs="宋体"/>
          <w:color w:val="000000"/>
          <w:kern w:val="0"/>
          <w:szCs w:val="21"/>
          <w:u w:val="single"/>
        </w:rPr>
        <w:t>公司合并</w:t>
      </w:r>
      <w:r w:rsidRPr="00C453EB">
        <w:rPr>
          <w:rFonts w:ascii="宋体" w:hAnsi="宋体" w:cs="宋体"/>
          <w:color w:val="000000"/>
          <w:kern w:val="0"/>
          <w:szCs w:val="21"/>
        </w:rPr>
        <w:t>就是两个或两个以上的公司，依照法律规定的程序，合并为一个公司的法律行为。14P419</w:t>
      </w:r>
      <w:r w:rsidRPr="00C453EB">
        <w:rPr>
          <w:rFonts w:ascii="宋体" w:hAnsi="宋体" w:cs="宋体"/>
          <w:b/>
          <w:bCs/>
          <w:color w:val="000000"/>
          <w:kern w:val="0"/>
          <w:szCs w:val="21"/>
        </w:rPr>
        <w:t xml:space="preserve">  </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274</w:t>
      </w:r>
      <w:r w:rsidRPr="00C453EB">
        <w:rPr>
          <w:rFonts w:ascii="宋体" w:hAnsi="宋体" w:cs="宋体" w:hint="eastAsia"/>
          <w:color w:val="000000"/>
          <w:kern w:val="0"/>
          <w:szCs w:val="21"/>
        </w:rPr>
        <w:t>、</w:t>
      </w:r>
      <w:r w:rsidRPr="00C453EB">
        <w:rPr>
          <w:rFonts w:ascii="宋体" w:hAnsi="宋体" w:cs="宋体"/>
          <w:color w:val="000000"/>
          <w:kern w:val="0"/>
          <w:szCs w:val="21"/>
        </w:rPr>
        <w:t>登记债权，</w:t>
      </w:r>
      <w:r w:rsidRPr="00C453EB">
        <w:rPr>
          <w:rFonts w:ascii="宋体" w:hAnsi="宋体" w:cs="宋体"/>
          <w:color w:val="000000"/>
          <w:kern w:val="0"/>
          <w:szCs w:val="21"/>
          <w:u w:val="single"/>
        </w:rPr>
        <w:t>清算组</w:t>
      </w:r>
      <w:r w:rsidRPr="00C453EB">
        <w:rPr>
          <w:rFonts w:ascii="宋体" w:hAnsi="宋体" w:cs="宋体"/>
          <w:color w:val="000000"/>
          <w:kern w:val="0"/>
          <w:szCs w:val="21"/>
        </w:rPr>
        <w:t>自成立之日起</w:t>
      </w:r>
      <w:r w:rsidRPr="00C453EB">
        <w:rPr>
          <w:rFonts w:ascii="宋体" w:hAnsi="宋体" w:cs="宋体"/>
          <w:color w:val="000000"/>
          <w:kern w:val="0"/>
          <w:szCs w:val="21"/>
          <w:u w:val="single"/>
        </w:rPr>
        <w:t>10日内通知债权人</w:t>
      </w:r>
      <w:r w:rsidRPr="00C453EB">
        <w:rPr>
          <w:rFonts w:ascii="宋体" w:hAnsi="宋体" w:cs="宋体"/>
          <w:color w:val="000000"/>
          <w:kern w:val="0"/>
          <w:szCs w:val="21"/>
        </w:rPr>
        <w:t>，并于</w:t>
      </w:r>
      <w:r w:rsidRPr="00C453EB">
        <w:rPr>
          <w:rFonts w:ascii="宋体" w:hAnsi="宋体" w:cs="宋体"/>
          <w:color w:val="000000"/>
          <w:kern w:val="0"/>
          <w:szCs w:val="21"/>
          <w:u w:val="single"/>
        </w:rPr>
        <w:t>60日内</w:t>
      </w:r>
      <w:r w:rsidRPr="00C453EB">
        <w:rPr>
          <w:rFonts w:ascii="宋体" w:hAnsi="宋体" w:cs="宋体"/>
          <w:color w:val="000000"/>
          <w:kern w:val="0"/>
          <w:szCs w:val="21"/>
        </w:rPr>
        <w:t>在报纸上</w:t>
      </w:r>
      <w:r w:rsidRPr="00C453EB">
        <w:rPr>
          <w:rFonts w:ascii="宋体" w:hAnsi="宋体" w:cs="宋体"/>
          <w:color w:val="000000"/>
          <w:kern w:val="0"/>
          <w:szCs w:val="21"/>
          <w:u w:val="single"/>
        </w:rPr>
        <w:t>至少公告三次</w:t>
      </w:r>
      <w:r w:rsidRPr="00C453EB">
        <w:rPr>
          <w:rFonts w:ascii="宋体" w:hAnsi="宋体" w:cs="宋体"/>
          <w:color w:val="000000"/>
          <w:kern w:val="0"/>
          <w:szCs w:val="21"/>
        </w:rPr>
        <w:t>。14P425</w:t>
      </w:r>
    </w:p>
    <w:p w:rsidR="00057114" w:rsidRPr="00C453EB" w:rsidRDefault="00057114" w:rsidP="00057114">
      <w:pPr>
        <w:widowControl/>
        <w:shd w:val="clear" w:color="auto" w:fill="FFFFFF"/>
        <w:jc w:val="left"/>
        <w:rPr>
          <w:rFonts w:ascii="宋体" w:hAnsi="宋体" w:cs="宋体" w:hint="eastAsia"/>
          <w:color w:val="000000"/>
          <w:kern w:val="0"/>
          <w:szCs w:val="21"/>
        </w:rPr>
      </w:pPr>
      <w:r w:rsidRPr="00C453EB">
        <w:rPr>
          <w:rFonts w:ascii="宋体" w:hAnsi="宋体" w:cs="宋体"/>
          <w:color w:val="000000"/>
          <w:kern w:val="0"/>
          <w:szCs w:val="21"/>
        </w:rPr>
        <w:t>275</w:t>
      </w:r>
      <w:r w:rsidRPr="00C453EB">
        <w:rPr>
          <w:rFonts w:ascii="宋体" w:hAnsi="宋体" w:cs="宋体" w:hint="eastAsia"/>
          <w:color w:val="000000"/>
          <w:kern w:val="0"/>
          <w:szCs w:val="21"/>
        </w:rPr>
        <w:t>、</w:t>
      </w:r>
      <w:r w:rsidRPr="00C453EB">
        <w:rPr>
          <w:rFonts w:ascii="宋体" w:hAnsi="宋体" w:cs="宋体"/>
          <w:color w:val="000000"/>
          <w:kern w:val="0"/>
          <w:szCs w:val="21"/>
        </w:rPr>
        <w:t>清算机构应在清算组成立之日起多少日内通知债权人?</w:t>
      </w:r>
      <w:proofErr w:type="gramStart"/>
      <w:r w:rsidRPr="00C453EB">
        <w:rPr>
          <w:rFonts w:ascii="宋体" w:hAnsi="宋体" w:cs="宋体"/>
          <w:color w:val="000000"/>
          <w:kern w:val="0"/>
          <w:szCs w:val="21"/>
        </w:rPr>
        <w:t>(  A</w:t>
      </w:r>
      <w:proofErr w:type="gramEnd"/>
      <w:r w:rsidRPr="00C453EB">
        <w:rPr>
          <w:rFonts w:ascii="宋体" w:hAnsi="宋体" w:cs="宋体"/>
          <w:color w:val="000000"/>
          <w:kern w:val="0"/>
          <w:szCs w:val="21"/>
        </w:rPr>
        <w:t xml:space="preserve">  )14P425    </w:t>
      </w:r>
    </w:p>
    <w:p w:rsidR="00057114" w:rsidRPr="00C453EB" w:rsidRDefault="00057114" w:rsidP="00057114">
      <w:pPr>
        <w:widowControl/>
        <w:shd w:val="clear" w:color="auto" w:fill="FFFFFF"/>
        <w:ind w:firstLineChars="250" w:firstLine="525"/>
        <w:jc w:val="left"/>
        <w:rPr>
          <w:rFonts w:ascii="宋体" w:hAnsi="宋体" w:cs="宋体"/>
          <w:color w:val="000000"/>
          <w:kern w:val="0"/>
          <w:szCs w:val="21"/>
        </w:rPr>
      </w:pPr>
      <w:r w:rsidRPr="00C453EB">
        <w:rPr>
          <w:rFonts w:ascii="宋体" w:hAnsi="宋体" w:cs="宋体"/>
          <w:color w:val="000000"/>
          <w:kern w:val="0"/>
          <w:szCs w:val="21"/>
        </w:rPr>
        <w:t xml:space="preserve">A．10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B．30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C．60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D．90</w:t>
      </w:r>
    </w:p>
    <w:p w:rsidR="00057114" w:rsidRPr="00C453EB" w:rsidRDefault="00057114" w:rsidP="00057114">
      <w:pPr>
        <w:widowControl/>
        <w:shd w:val="clear" w:color="auto" w:fill="FFFFFF"/>
        <w:ind w:left="525" w:hangingChars="250" w:hanging="525"/>
        <w:jc w:val="left"/>
        <w:rPr>
          <w:rFonts w:ascii="宋体" w:hAnsi="宋体" w:cs="宋体"/>
          <w:color w:val="000000"/>
          <w:kern w:val="0"/>
          <w:szCs w:val="21"/>
        </w:rPr>
      </w:pPr>
      <w:r w:rsidRPr="00B87D39">
        <w:rPr>
          <w:rFonts w:ascii="宋体" w:hAnsi="宋体" w:cs="宋体"/>
          <w:color w:val="FF0000"/>
          <w:kern w:val="0"/>
          <w:szCs w:val="21"/>
        </w:rPr>
        <w:t>276</w:t>
      </w:r>
      <w:r w:rsidRPr="00B87D39">
        <w:rPr>
          <w:rFonts w:ascii="宋体" w:hAnsi="宋体" w:cs="宋体" w:hint="eastAsia"/>
          <w:color w:val="FF0000"/>
          <w:kern w:val="0"/>
          <w:szCs w:val="21"/>
        </w:rPr>
        <w:t>、</w:t>
      </w:r>
      <w:r w:rsidRPr="00B87D39">
        <w:rPr>
          <w:rFonts w:ascii="宋体" w:hAnsi="宋体" w:cs="宋体"/>
          <w:color w:val="FF0000"/>
          <w:kern w:val="0"/>
          <w:szCs w:val="21"/>
        </w:rPr>
        <w:t>公司的</w:t>
      </w:r>
      <w:r w:rsidRPr="00B87D39">
        <w:rPr>
          <w:rFonts w:ascii="宋体" w:hAnsi="宋体" w:cs="宋体"/>
          <w:color w:val="FF0000"/>
          <w:kern w:val="0"/>
          <w:szCs w:val="21"/>
          <w:u w:val="single"/>
        </w:rPr>
        <w:t>清算损失</w:t>
      </w:r>
      <w:r w:rsidRPr="00B87D39">
        <w:rPr>
          <w:rFonts w:ascii="宋体" w:hAnsi="宋体" w:cs="宋体"/>
          <w:color w:val="FF0000"/>
          <w:kern w:val="0"/>
          <w:szCs w:val="21"/>
        </w:rPr>
        <w:t>主要包括清算中发生的</w:t>
      </w:r>
      <w:r w:rsidRPr="00B87D39">
        <w:rPr>
          <w:rFonts w:ascii="宋体" w:hAnsi="宋体" w:cs="宋体"/>
          <w:color w:val="FF0000"/>
          <w:kern w:val="0"/>
          <w:szCs w:val="21"/>
          <w:u w:val="single"/>
        </w:rPr>
        <w:t>财产盘亏、财产重估损失、财产变现损失以及无法收回的债权</w:t>
      </w:r>
      <w:r w:rsidRPr="00B87D39">
        <w:rPr>
          <w:rFonts w:ascii="宋体" w:hAnsi="宋体" w:cs="宋体"/>
          <w:color w:val="FF0000"/>
          <w:kern w:val="0"/>
          <w:szCs w:val="21"/>
        </w:rPr>
        <w:t>等。1</w:t>
      </w:r>
      <w:r w:rsidRPr="00C453EB">
        <w:rPr>
          <w:rFonts w:ascii="宋体" w:hAnsi="宋体" w:cs="宋体"/>
          <w:color w:val="000000"/>
          <w:kern w:val="0"/>
          <w:szCs w:val="21"/>
        </w:rPr>
        <w:t>4P426</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277．企业清算财产支付清算费用后，位于债务清偿顺序第一位的应该是(  B  )14P426</w:t>
      </w:r>
      <w:r w:rsidRPr="00C453EB">
        <w:rPr>
          <w:rFonts w:ascii="宋体" w:hAnsi="宋体" w:cs="宋体"/>
          <w:b/>
          <w:bCs/>
          <w:color w:val="000000"/>
          <w:kern w:val="0"/>
          <w:szCs w:val="21"/>
        </w:rPr>
        <w:t>(08.10)</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A</w:t>
      </w:r>
      <w:r w:rsidRPr="00C453EB">
        <w:rPr>
          <w:rFonts w:ascii="宋体" w:hAnsi="宋体" w:cs="宋体" w:hint="eastAsia"/>
          <w:color w:val="000000"/>
          <w:kern w:val="0"/>
          <w:szCs w:val="21"/>
        </w:rPr>
        <w:t>.</w:t>
      </w:r>
      <w:r w:rsidRPr="00C453EB">
        <w:rPr>
          <w:rFonts w:ascii="宋体" w:hAnsi="宋体" w:cs="宋体"/>
          <w:color w:val="000000"/>
          <w:kern w:val="0"/>
          <w:szCs w:val="21"/>
        </w:rPr>
        <w:t>缴纳应缴未缴税金</w:t>
      </w:r>
      <w:r w:rsidRPr="00B87D39">
        <w:rPr>
          <w:rFonts w:ascii="宋体" w:hAnsi="宋体" w:cs="宋体" w:hint="eastAsia"/>
          <w:color w:val="FF0000"/>
          <w:kern w:val="0"/>
          <w:szCs w:val="21"/>
        </w:rPr>
        <w:t xml:space="preserve"> </w:t>
      </w:r>
      <w:r w:rsidRPr="00B87D39">
        <w:rPr>
          <w:rFonts w:ascii="宋体" w:hAnsi="宋体" w:cs="宋体"/>
          <w:color w:val="FF0000"/>
          <w:kern w:val="0"/>
          <w:szCs w:val="21"/>
        </w:rPr>
        <w:t>B</w:t>
      </w:r>
      <w:r w:rsidRPr="00B87D39">
        <w:rPr>
          <w:rFonts w:ascii="宋体" w:hAnsi="宋体" w:cs="宋体" w:hint="eastAsia"/>
          <w:color w:val="FF0000"/>
          <w:kern w:val="0"/>
          <w:szCs w:val="21"/>
        </w:rPr>
        <w:t>.</w:t>
      </w:r>
      <w:r w:rsidRPr="00B87D39">
        <w:rPr>
          <w:rFonts w:ascii="宋体" w:hAnsi="宋体" w:cs="宋体"/>
          <w:color w:val="FF0000"/>
          <w:kern w:val="0"/>
          <w:szCs w:val="21"/>
        </w:rPr>
        <w:t>支付应付未付的职工工资</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C</w:t>
      </w:r>
      <w:r w:rsidRPr="00C453EB">
        <w:rPr>
          <w:rFonts w:ascii="宋体" w:hAnsi="宋体" w:cs="宋体" w:hint="eastAsia"/>
          <w:color w:val="000000"/>
          <w:kern w:val="0"/>
          <w:szCs w:val="21"/>
        </w:rPr>
        <w:t>.</w:t>
      </w:r>
      <w:r w:rsidRPr="00C453EB">
        <w:rPr>
          <w:rFonts w:ascii="宋体" w:hAnsi="宋体" w:cs="宋体"/>
          <w:color w:val="000000"/>
          <w:kern w:val="0"/>
          <w:szCs w:val="21"/>
        </w:rPr>
        <w:t>清偿各项无担保债务</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D</w:t>
      </w:r>
      <w:r w:rsidRPr="00C453EB">
        <w:rPr>
          <w:rFonts w:ascii="宋体" w:hAnsi="宋体" w:cs="宋体" w:hint="eastAsia"/>
          <w:color w:val="000000"/>
          <w:kern w:val="0"/>
          <w:szCs w:val="21"/>
        </w:rPr>
        <w:t>.</w:t>
      </w:r>
      <w:r w:rsidRPr="00C453EB">
        <w:rPr>
          <w:rFonts w:ascii="宋体" w:hAnsi="宋体" w:cs="宋体"/>
          <w:color w:val="000000"/>
          <w:kern w:val="0"/>
          <w:szCs w:val="21"/>
        </w:rPr>
        <w:t>补足企业资本金</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278.</w:t>
      </w:r>
      <w:r>
        <w:rPr>
          <w:rFonts w:ascii="宋体" w:hAnsi="宋体" w:cs="宋体" w:hint="eastAsia"/>
          <w:color w:val="000000"/>
          <w:kern w:val="0"/>
          <w:szCs w:val="21"/>
        </w:rPr>
        <w:t xml:space="preserve"> </w:t>
      </w:r>
      <w:r w:rsidRPr="00C453EB">
        <w:rPr>
          <w:rFonts w:ascii="宋体" w:hAnsi="宋体" w:cs="宋体"/>
          <w:color w:val="000000"/>
          <w:kern w:val="0"/>
          <w:szCs w:val="21"/>
        </w:rPr>
        <w:t>虽然有许多企业涉及国际股票市场，但真正依靠股票筹资的企业并不多。</w:t>
      </w:r>
      <w:proofErr w:type="gramStart"/>
      <w:r w:rsidRPr="00C453EB">
        <w:rPr>
          <w:rFonts w:ascii="宋体" w:hAnsi="宋体" w:cs="宋体"/>
          <w:color w:val="000000"/>
          <w:kern w:val="0"/>
          <w:szCs w:val="21"/>
        </w:rPr>
        <w:t>(  √</w:t>
      </w:r>
      <w:proofErr w:type="gramEnd"/>
      <w:r w:rsidRPr="00C453EB">
        <w:rPr>
          <w:rFonts w:ascii="宋体" w:hAnsi="宋体" w:cs="宋体"/>
          <w:color w:val="000000"/>
          <w:kern w:val="0"/>
          <w:szCs w:val="21"/>
        </w:rPr>
        <w:t>  )15P435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279．国际债券市场包括(  欧洲债券市场和外国债券市场  )15P435</w:t>
      </w:r>
      <w:r w:rsidRPr="00C453EB">
        <w:rPr>
          <w:rFonts w:ascii="宋体" w:hAnsi="宋体" w:cs="宋体"/>
          <w:b/>
          <w:bCs/>
          <w:color w:val="000000"/>
          <w:kern w:val="0"/>
          <w:szCs w:val="21"/>
        </w:rPr>
        <w:t>(08.10)</w:t>
      </w:r>
      <w:r w:rsidRPr="00C453EB">
        <w:rPr>
          <w:rFonts w:ascii="宋体" w:hAnsi="宋体" w:cs="宋体"/>
          <w:color w:val="000000"/>
          <w:kern w:val="0"/>
          <w:szCs w:val="21"/>
        </w:rPr>
        <w:t xml:space="preserve">  </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280．国际债券市场中外国债券的发行要受本国金融管理部门的管制。</w:t>
      </w:r>
      <w:proofErr w:type="gramStart"/>
      <w:r w:rsidRPr="00C453EB">
        <w:rPr>
          <w:rFonts w:ascii="宋体" w:hAnsi="宋体" w:cs="宋体"/>
          <w:color w:val="000000"/>
          <w:kern w:val="0"/>
          <w:szCs w:val="21"/>
        </w:rPr>
        <w:t>(  √</w:t>
      </w:r>
      <w:proofErr w:type="gramEnd"/>
      <w:r w:rsidRPr="00C453EB">
        <w:rPr>
          <w:rFonts w:ascii="宋体" w:hAnsi="宋体" w:cs="宋体"/>
          <w:color w:val="000000"/>
          <w:kern w:val="0"/>
          <w:szCs w:val="21"/>
        </w:rPr>
        <w:t>  )15P435</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281、下列不属于跨国公司专门筹资方式的是(  B  )15P437</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   </w:t>
      </w:r>
      <w:r w:rsidRPr="00C453EB">
        <w:rPr>
          <w:rFonts w:ascii="宋体" w:hAnsi="宋体" w:cs="宋体" w:hint="eastAsia"/>
          <w:color w:val="000000"/>
          <w:kern w:val="0"/>
          <w:szCs w:val="21"/>
        </w:rPr>
        <w:t xml:space="preserve">  </w:t>
      </w:r>
      <w:r w:rsidRPr="00C453EB">
        <w:rPr>
          <w:rFonts w:ascii="宋体" w:hAnsi="宋体" w:cs="宋体"/>
          <w:color w:val="000000"/>
          <w:kern w:val="0"/>
          <w:szCs w:val="21"/>
        </w:rPr>
        <w:t xml:space="preserve"> A．国际项目融资    B．国际股票市场筹资    c．国际贸易融资    D．国际租赁融资</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282．国际企业筹建大型项目的一种特殊融资方式是(  C  )15P438</w:t>
      </w:r>
    </w:p>
    <w:p w:rsidR="00057114" w:rsidRPr="00C453EB" w:rsidRDefault="00057114" w:rsidP="00057114">
      <w:pPr>
        <w:widowControl/>
        <w:shd w:val="clear" w:color="auto" w:fill="FFFFFF"/>
        <w:ind w:firstLineChars="300" w:firstLine="630"/>
        <w:jc w:val="left"/>
        <w:rPr>
          <w:rFonts w:ascii="宋体" w:hAnsi="宋体" w:cs="宋体"/>
          <w:color w:val="000000"/>
          <w:kern w:val="0"/>
          <w:szCs w:val="21"/>
        </w:rPr>
      </w:pPr>
      <w:r w:rsidRPr="00C453EB">
        <w:rPr>
          <w:rFonts w:ascii="宋体" w:hAnsi="宋体" w:cs="宋体"/>
          <w:color w:val="000000"/>
          <w:kern w:val="0"/>
          <w:szCs w:val="21"/>
        </w:rPr>
        <w:t>A．国际融资租赁   B．国家商业银行贷款  c．国际项目融资  D．国际贸易融资</w:t>
      </w:r>
    </w:p>
    <w:p w:rsidR="00057114" w:rsidRPr="00C453EB" w:rsidRDefault="00057114" w:rsidP="00057114">
      <w:pPr>
        <w:widowControl/>
        <w:shd w:val="clear" w:color="auto" w:fill="FFFFFF"/>
        <w:jc w:val="left"/>
        <w:rPr>
          <w:rFonts w:ascii="宋体" w:hAnsi="宋体" w:cs="宋体"/>
          <w:color w:val="000000"/>
          <w:kern w:val="0"/>
          <w:szCs w:val="21"/>
        </w:rPr>
      </w:pPr>
      <w:r w:rsidRPr="00C453EB">
        <w:rPr>
          <w:rFonts w:ascii="宋体" w:hAnsi="宋体" w:cs="宋体"/>
          <w:color w:val="000000"/>
          <w:kern w:val="0"/>
          <w:szCs w:val="21"/>
        </w:rPr>
        <w:t>283、</w:t>
      </w:r>
      <w:r w:rsidRPr="00C453EB">
        <w:rPr>
          <w:rFonts w:ascii="宋体" w:hAnsi="宋体" w:cs="宋体"/>
          <w:color w:val="000000"/>
          <w:kern w:val="0"/>
          <w:szCs w:val="21"/>
          <w:u w:val="single"/>
        </w:rPr>
        <w:t>国际投资</w:t>
      </w:r>
      <w:r w:rsidRPr="00C453EB">
        <w:rPr>
          <w:rFonts w:ascii="宋体" w:hAnsi="宋体" w:cs="宋体"/>
          <w:color w:val="000000"/>
          <w:kern w:val="0"/>
          <w:szCs w:val="21"/>
        </w:rPr>
        <w:t>是指国际企业把筹集的资金投放于母公司所在国以外的国家和地区。15P439</w:t>
      </w:r>
    </w:p>
    <w:p w:rsidR="006A7BAB" w:rsidRDefault="006A7BAB"/>
    <w:sectPr w:rsidR="006A7B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D6B" w:rsidRDefault="005A5D6B" w:rsidP="00057114">
      <w:r>
        <w:separator/>
      </w:r>
    </w:p>
  </w:endnote>
  <w:endnote w:type="continuationSeparator" w:id="0">
    <w:p w:rsidR="005A5D6B" w:rsidRDefault="005A5D6B" w:rsidP="0005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ˎ̥">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D6B" w:rsidRDefault="005A5D6B" w:rsidP="00057114">
      <w:r>
        <w:separator/>
      </w:r>
    </w:p>
  </w:footnote>
  <w:footnote w:type="continuationSeparator" w:id="0">
    <w:p w:rsidR="005A5D6B" w:rsidRDefault="005A5D6B" w:rsidP="000571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795"/>
    <w:rsid w:val="00057114"/>
    <w:rsid w:val="005A5D6B"/>
    <w:rsid w:val="006A7BAB"/>
    <w:rsid w:val="00F35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11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5711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57114"/>
    <w:rPr>
      <w:sz w:val="18"/>
      <w:szCs w:val="18"/>
    </w:rPr>
  </w:style>
  <w:style w:type="paragraph" w:styleId="a4">
    <w:name w:val="footer"/>
    <w:basedOn w:val="a"/>
    <w:link w:val="Char0"/>
    <w:unhideWhenUsed/>
    <w:rsid w:val="0005711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57114"/>
    <w:rPr>
      <w:sz w:val="18"/>
      <w:szCs w:val="18"/>
    </w:rPr>
  </w:style>
  <w:style w:type="paragraph" w:styleId="a5">
    <w:name w:val="Normal (Web)"/>
    <w:basedOn w:val="a"/>
    <w:uiPriority w:val="99"/>
    <w:semiHidden/>
    <w:unhideWhenUsed/>
    <w:rsid w:val="00057114"/>
    <w:pPr>
      <w:widowControl/>
      <w:spacing w:before="100" w:beforeAutospacing="1" w:after="100" w:afterAutospacing="1"/>
      <w:jc w:val="left"/>
    </w:pPr>
    <w:rPr>
      <w:rFonts w:ascii="宋体" w:hAnsi="宋体" w:cs="宋体"/>
      <w:kern w:val="0"/>
      <w:sz w:val="24"/>
      <w:szCs w:val="24"/>
    </w:rPr>
  </w:style>
  <w:style w:type="character" w:styleId="a6">
    <w:name w:val="Hyperlink"/>
    <w:uiPriority w:val="99"/>
    <w:semiHidden/>
    <w:unhideWhenUsed/>
    <w:rsid w:val="00057114"/>
    <w:rPr>
      <w:strike w:val="0"/>
      <w:dstrike w:val="0"/>
      <w:color w:val="000000"/>
      <w:u w:val="none"/>
      <w:effect w:val="none"/>
    </w:rPr>
  </w:style>
  <w:style w:type="character" w:styleId="a7">
    <w:name w:val="FollowedHyperlink"/>
    <w:uiPriority w:val="99"/>
    <w:semiHidden/>
    <w:unhideWhenUsed/>
    <w:rsid w:val="00057114"/>
    <w:rPr>
      <w:strike w:val="0"/>
      <w:dstrike w:val="0"/>
      <w:color w:val="000000"/>
      <w:u w:val="none"/>
      <w:effect w:val="none"/>
    </w:rPr>
  </w:style>
  <w:style w:type="paragraph" w:customStyle="1" w:styleId="pagetagline1">
    <w:name w:val="pagetagline_1"/>
    <w:basedOn w:val="a"/>
    <w:rsid w:val="00057114"/>
    <w:pPr>
      <w:widowControl/>
      <w:jc w:val="left"/>
    </w:pPr>
    <w:rPr>
      <w:rFonts w:ascii="宋体" w:hAnsi="宋体" w:cs="宋体"/>
      <w:kern w:val="0"/>
      <w:sz w:val="24"/>
      <w:szCs w:val="24"/>
    </w:rPr>
  </w:style>
  <w:style w:type="paragraph" w:customStyle="1" w:styleId="pagetagline3">
    <w:name w:val="pagetagline_3"/>
    <w:basedOn w:val="a"/>
    <w:rsid w:val="00057114"/>
    <w:pPr>
      <w:widowControl/>
      <w:jc w:val="left"/>
    </w:pPr>
    <w:rPr>
      <w:rFonts w:ascii="宋体" w:hAnsi="宋体" w:cs="宋体"/>
      <w:kern w:val="0"/>
      <w:sz w:val="24"/>
      <w:szCs w:val="24"/>
    </w:rPr>
  </w:style>
  <w:style w:type="paragraph" w:customStyle="1" w:styleId="videoright">
    <w:name w:val="videoright"/>
    <w:basedOn w:val="a"/>
    <w:rsid w:val="00057114"/>
    <w:pPr>
      <w:widowControl/>
      <w:spacing w:before="75"/>
      <w:jc w:val="left"/>
    </w:pPr>
    <w:rPr>
      <w:rFonts w:ascii="宋体" w:hAnsi="宋体" w:cs="宋体"/>
      <w:kern w:val="0"/>
      <w:sz w:val="24"/>
      <w:szCs w:val="24"/>
    </w:rPr>
  </w:style>
  <w:style w:type="paragraph" w:customStyle="1" w:styleId="videorighttext">
    <w:name w:val="videorighttext"/>
    <w:basedOn w:val="a"/>
    <w:rsid w:val="00057114"/>
    <w:pPr>
      <w:widowControl/>
      <w:jc w:val="left"/>
    </w:pPr>
    <w:rPr>
      <w:rFonts w:ascii="宋体" w:hAnsi="宋体" w:cs="宋体"/>
      <w:kern w:val="0"/>
      <w:sz w:val="24"/>
      <w:szCs w:val="24"/>
    </w:rPr>
  </w:style>
  <w:style w:type="paragraph" w:customStyle="1" w:styleId="musicplayertd33">
    <w:name w:val="musicplayertd_3_3"/>
    <w:basedOn w:val="a"/>
    <w:rsid w:val="00057114"/>
    <w:pPr>
      <w:widowControl/>
      <w:spacing w:before="150"/>
      <w:jc w:val="left"/>
    </w:pPr>
    <w:rPr>
      <w:rFonts w:ascii="宋体" w:hAnsi="宋体" w:cs="宋体"/>
      <w:kern w:val="0"/>
      <w:sz w:val="24"/>
      <w:szCs w:val="24"/>
    </w:rPr>
  </w:style>
  <w:style w:type="paragraph" w:customStyle="1" w:styleId="messagelistleft2">
    <w:name w:val="message_list_left_2"/>
    <w:basedOn w:val="a"/>
    <w:rsid w:val="00057114"/>
    <w:pPr>
      <w:widowControl/>
      <w:jc w:val="left"/>
    </w:pPr>
    <w:rPr>
      <w:rFonts w:ascii="宋体" w:hAnsi="宋体" w:cs="宋体"/>
      <w:kern w:val="0"/>
      <w:sz w:val="24"/>
      <w:szCs w:val="24"/>
    </w:rPr>
  </w:style>
  <w:style w:type="paragraph" w:customStyle="1" w:styleId="sitedescriptiona">
    <w:name w:val="site_description_a"/>
    <w:basedOn w:val="a"/>
    <w:rsid w:val="00057114"/>
    <w:pPr>
      <w:widowControl/>
      <w:spacing w:before="300" w:line="540" w:lineRule="atLeast"/>
      <w:ind w:left="525"/>
      <w:jc w:val="left"/>
    </w:pPr>
    <w:rPr>
      <w:rFonts w:ascii="宋体" w:hAnsi="宋体" w:cs="宋体"/>
      <w:kern w:val="0"/>
      <w:sz w:val="24"/>
      <w:szCs w:val="24"/>
    </w:rPr>
  </w:style>
  <w:style w:type="paragraph" w:customStyle="1" w:styleId="sitedescriptionb">
    <w:name w:val="site_description_b"/>
    <w:basedOn w:val="a"/>
    <w:rsid w:val="00057114"/>
    <w:pPr>
      <w:widowControl/>
      <w:spacing w:before="30"/>
      <w:ind w:left="480"/>
      <w:jc w:val="left"/>
    </w:pPr>
    <w:rPr>
      <w:rFonts w:ascii="宋体" w:hAnsi="宋体" w:cs="宋体"/>
      <w:kern w:val="0"/>
      <w:sz w:val="18"/>
      <w:szCs w:val="18"/>
    </w:rPr>
  </w:style>
  <w:style w:type="paragraph" w:customStyle="1" w:styleId="linklogo">
    <w:name w:val="linklogo"/>
    <w:basedOn w:val="a"/>
    <w:rsid w:val="00057114"/>
    <w:pPr>
      <w:widowControl/>
      <w:jc w:val="left"/>
    </w:pPr>
    <w:rPr>
      <w:rFonts w:ascii="宋体" w:hAnsi="宋体" w:cs="宋体"/>
      <w:kern w:val="0"/>
      <w:sz w:val="24"/>
      <w:szCs w:val="24"/>
    </w:rPr>
  </w:style>
  <w:style w:type="paragraph" w:customStyle="1" w:styleId="photogood">
    <w:name w:val="photogood"/>
    <w:basedOn w:val="a"/>
    <w:rsid w:val="00057114"/>
    <w:pPr>
      <w:widowControl/>
      <w:jc w:val="left"/>
    </w:pPr>
    <w:rPr>
      <w:rFonts w:ascii="宋体" w:hAnsi="宋体" w:cs="宋体"/>
      <w:kern w:val="0"/>
      <w:sz w:val="24"/>
      <w:szCs w:val="24"/>
    </w:rPr>
  </w:style>
  <w:style w:type="paragraph" w:customStyle="1" w:styleId="goodleft">
    <w:name w:val="goodleft"/>
    <w:basedOn w:val="a"/>
    <w:rsid w:val="00057114"/>
    <w:pPr>
      <w:widowControl/>
      <w:ind w:left="75"/>
      <w:jc w:val="left"/>
    </w:pPr>
    <w:rPr>
      <w:rFonts w:ascii="宋体" w:hAnsi="宋体" w:cs="宋体"/>
      <w:kern w:val="0"/>
      <w:sz w:val="24"/>
      <w:szCs w:val="24"/>
    </w:rPr>
  </w:style>
  <w:style w:type="paragraph" w:customStyle="1" w:styleId="goodright">
    <w:name w:val="goodright"/>
    <w:basedOn w:val="a"/>
    <w:rsid w:val="00057114"/>
    <w:pPr>
      <w:widowControl/>
      <w:pBdr>
        <w:top w:val="single" w:sz="6" w:space="0" w:color="BEDAE7"/>
        <w:left w:val="single" w:sz="6" w:space="0" w:color="BEDAE7"/>
        <w:bottom w:val="single" w:sz="6" w:space="0" w:color="BEDAE7"/>
        <w:right w:val="single" w:sz="6" w:space="0" w:color="BEDAE7"/>
      </w:pBdr>
      <w:shd w:val="clear" w:color="auto" w:fill="E3F3FD"/>
      <w:spacing w:before="240"/>
      <w:ind w:left="150"/>
      <w:jc w:val="left"/>
    </w:pPr>
    <w:rPr>
      <w:rFonts w:ascii="宋体" w:hAnsi="宋体" w:cs="宋体"/>
      <w:color w:val="35393B"/>
      <w:kern w:val="0"/>
      <w:sz w:val="24"/>
      <w:szCs w:val="24"/>
    </w:rPr>
  </w:style>
  <w:style w:type="paragraph" w:customStyle="1" w:styleId="goodrighta">
    <w:name w:val="goodrighta"/>
    <w:basedOn w:val="a"/>
    <w:rsid w:val="00057114"/>
    <w:pPr>
      <w:widowControl/>
      <w:jc w:val="left"/>
    </w:pPr>
    <w:rPr>
      <w:rFonts w:ascii="宋体" w:hAnsi="宋体" w:cs="宋体"/>
      <w:kern w:val="0"/>
      <w:szCs w:val="21"/>
    </w:rPr>
  </w:style>
  <w:style w:type="paragraph" w:customStyle="1" w:styleId="goodrightb">
    <w:name w:val="goodrightb"/>
    <w:basedOn w:val="a"/>
    <w:rsid w:val="00057114"/>
    <w:pPr>
      <w:widowControl/>
      <w:jc w:val="left"/>
    </w:pPr>
    <w:rPr>
      <w:rFonts w:ascii="宋体" w:hAnsi="宋体" w:cs="宋体"/>
      <w:kern w:val="0"/>
      <w:sz w:val="24"/>
      <w:szCs w:val="24"/>
    </w:rPr>
  </w:style>
  <w:style w:type="paragraph" w:customStyle="1" w:styleId="articlesubstancetext">
    <w:name w:val="articlesubstancetext"/>
    <w:basedOn w:val="a"/>
    <w:rsid w:val="00057114"/>
    <w:pPr>
      <w:widowControl/>
      <w:jc w:val="left"/>
    </w:pPr>
    <w:rPr>
      <w:rFonts w:ascii="宋体" w:hAnsi="宋体" w:cs="宋体"/>
      <w:kern w:val="0"/>
      <w:szCs w:val="21"/>
    </w:rPr>
  </w:style>
  <w:style w:type="paragraph" w:customStyle="1" w:styleId="articleblogtext">
    <w:name w:val="articleblogtext"/>
    <w:basedOn w:val="a"/>
    <w:rsid w:val="00057114"/>
    <w:pPr>
      <w:widowControl/>
      <w:spacing w:line="432" w:lineRule="auto"/>
      <w:jc w:val="left"/>
    </w:pPr>
    <w:rPr>
      <w:rFonts w:ascii="宋体" w:hAnsi="宋体" w:cs="宋体"/>
      <w:color w:val="000000"/>
      <w:kern w:val="0"/>
      <w:szCs w:val="21"/>
    </w:rPr>
  </w:style>
  <w:style w:type="paragraph" w:customStyle="1" w:styleId="whogiveyou">
    <w:name w:val="whogiveyou"/>
    <w:basedOn w:val="a"/>
    <w:rsid w:val="00057114"/>
    <w:pPr>
      <w:widowControl/>
      <w:jc w:val="left"/>
    </w:pPr>
    <w:rPr>
      <w:rFonts w:ascii="宋体" w:hAnsi="宋体" w:cs="宋体"/>
      <w:kern w:val="0"/>
      <w:sz w:val="24"/>
      <w:szCs w:val="24"/>
    </w:rPr>
  </w:style>
  <w:style w:type="paragraph" w:customStyle="1" w:styleId="articleclass">
    <w:name w:val="articleclass"/>
    <w:basedOn w:val="a"/>
    <w:rsid w:val="00057114"/>
    <w:pPr>
      <w:widowControl/>
      <w:shd w:val="clear" w:color="auto" w:fill="FFFFE1"/>
      <w:ind w:left="-120"/>
      <w:jc w:val="left"/>
    </w:pPr>
    <w:rPr>
      <w:rFonts w:ascii="宋体" w:hAnsi="宋体" w:cs="宋体"/>
      <w:kern w:val="0"/>
      <w:sz w:val="24"/>
      <w:szCs w:val="24"/>
    </w:rPr>
  </w:style>
  <w:style w:type="paragraph" w:customStyle="1" w:styleId="articleclass1">
    <w:name w:val="articleclass_1"/>
    <w:basedOn w:val="a"/>
    <w:rsid w:val="00057114"/>
    <w:pPr>
      <w:widowControl/>
      <w:ind w:left="180"/>
      <w:jc w:val="left"/>
    </w:pPr>
    <w:rPr>
      <w:rFonts w:ascii="宋体" w:hAnsi="宋体" w:cs="宋体"/>
      <w:spacing w:val="12"/>
      <w:kern w:val="0"/>
      <w:sz w:val="24"/>
      <w:szCs w:val="24"/>
    </w:rPr>
  </w:style>
  <w:style w:type="paragraph" w:customStyle="1" w:styleId="blogfromwap">
    <w:name w:val="blogfromwap"/>
    <w:basedOn w:val="a"/>
    <w:rsid w:val="00057114"/>
    <w:pPr>
      <w:widowControl/>
      <w:spacing w:before="300"/>
      <w:jc w:val="left"/>
    </w:pPr>
    <w:rPr>
      <w:rFonts w:ascii="宋体" w:hAnsi="宋体" w:cs="宋体"/>
      <w:kern w:val="0"/>
      <w:sz w:val="18"/>
      <w:szCs w:val="18"/>
    </w:rPr>
  </w:style>
  <w:style w:type="paragraph" w:customStyle="1" w:styleId="replytableb4">
    <w:name w:val="replytable_b_4"/>
    <w:basedOn w:val="a"/>
    <w:rsid w:val="00057114"/>
    <w:pPr>
      <w:widowControl/>
      <w:jc w:val="left"/>
    </w:pPr>
    <w:rPr>
      <w:rFonts w:ascii="宋体" w:hAnsi="宋体" w:cs="宋体"/>
      <w:kern w:val="0"/>
      <w:sz w:val="24"/>
      <w:szCs w:val="24"/>
    </w:rPr>
  </w:style>
  <w:style w:type="paragraph" w:customStyle="1" w:styleId="sidecontent">
    <w:name w:val="side_content"/>
    <w:basedOn w:val="a"/>
    <w:rsid w:val="00057114"/>
    <w:pPr>
      <w:widowControl/>
      <w:shd w:val="clear" w:color="auto" w:fill="FFFFFF"/>
      <w:spacing w:line="300" w:lineRule="atLeast"/>
      <w:jc w:val="left"/>
    </w:pPr>
    <w:rPr>
      <w:rFonts w:ascii="宋体" w:hAnsi="宋体" w:cs="宋体"/>
      <w:kern w:val="0"/>
      <w:sz w:val="24"/>
      <w:szCs w:val="24"/>
    </w:rPr>
  </w:style>
  <w:style w:type="paragraph" w:customStyle="1" w:styleId="substance">
    <w:name w:val="substance"/>
    <w:basedOn w:val="a"/>
    <w:rsid w:val="00057114"/>
    <w:pPr>
      <w:widowControl/>
      <w:shd w:val="clear" w:color="auto" w:fill="FFFFFF"/>
      <w:spacing w:line="330" w:lineRule="atLeast"/>
      <w:jc w:val="left"/>
    </w:pPr>
    <w:rPr>
      <w:rFonts w:ascii="宋体" w:hAnsi="宋体" w:cs="宋体"/>
      <w:kern w:val="0"/>
      <w:sz w:val="24"/>
      <w:szCs w:val="24"/>
    </w:rPr>
  </w:style>
  <w:style w:type="paragraph" w:customStyle="1" w:styleId="release1">
    <w:name w:val="release_1"/>
    <w:basedOn w:val="a"/>
    <w:rsid w:val="00057114"/>
    <w:pPr>
      <w:widowControl/>
      <w:pBdr>
        <w:bottom w:val="single" w:sz="6" w:space="0" w:color="CDCDCD"/>
      </w:pBdr>
      <w:shd w:val="clear" w:color="auto" w:fill="804040"/>
      <w:spacing w:line="420" w:lineRule="atLeast"/>
      <w:jc w:val="left"/>
    </w:pPr>
    <w:rPr>
      <w:rFonts w:ascii="宋体" w:hAnsi="宋体" w:cs="宋体"/>
      <w:b/>
      <w:bCs/>
      <w:color w:val="FFFFFF"/>
      <w:kern w:val="0"/>
      <w:sz w:val="24"/>
      <w:szCs w:val="24"/>
    </w:rPr>
  </w:style>
  <w:style w:type="paragraph" w:customStyle="1" w:styleId="release2">
    <w:name w:val="release_2"/>
    <w:basedOn w:val="a"/>
    <w:rsid w:val="00057114"/>
    <w:pPr>
      <w:widowControl/>
      <w:shd w:val="clear" w:color="auto" w:fill="FFFFFF"/>
      <w:jc w:val="left"/>
    </w:pPr>
    <w:rPr>
      <w:rFonts w:ascii="宋体" w:hAnsi="宋体" w:cs="宋体"/>
      <w:color w:val="494949"/>
      <w:kern w:val="0"/>
      <w:sz w:val="24"/>
      <w:szCs w:val="24"/>
    </w:rPr>
  </w:style>
  <w:style w:type="paragraph" w:customStyle="1" w:styleId="article">
    <w:name w:val="article"/>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after="150"/>
      <w:jc w:val="left"/>
    </w:pPr>
    <w:rPr>
      <w:rFonts w:ascii="宋体" w:hAnsi="宋体" w:cs="宋体"/>
      <w:kern w:val="0"/>
      <w:sz w:val="24"/>
      <w:szCs w:val="24"/>
    </w:rPr>
  </w:style>
  <w:style w:type="paragraph" w:customStyle="1" w:styleId="pageskip">
    <w:name w:val="pageskip"/>
    <w:basedOn w:val="a"/>
    <w:rsid w:val="00057114"/>
    <w:pPr>
      <w:widowControl/>
      <w:pBdr>
        <w:top w:val="single" w:sz="6" w:space="0" w:color="auto"/>
        <w:left w:val="single" w:sz="6" w:space="0" w:color="auto"/>
        <w:bottom w:val="single" w:sz="6" w:space="0" w:color="auto"/>
        <w:right w:val="single" w:sz="6" w:space="0" w:color="auto"/>
      </w:pBdr>
      <w:shd w:val="clear" w:color="auto" w:fill="804040"/>
      <w:spacing w:after="150" w:line="390" w:lineRule="atLeast"/>
      <w:jc w:val="left"/>
    </w:pPr>
    <w:rPr>
      <w:rFonts w:ascii="宋体" w:hAnsi="宋体" w:cs="宋体"/>
      <w:color w:val="FFFFFF"/>
      <w:kern w:val="0"/>
      <w:sz w:val="24"/>
      <w:szCs w:val="24"/>
    </w:rPr>
  </w:style>
  <w:style w:type="paragraph" w:customStyle="1" w:styleId="calendar-box">
    <w:name w:val="calendar-box"/>
    <w:basedOn w:val="a"/>
    <w:rsid w:val="00057114"/>
    <w:pPr>
      <w:widowControl/>
      <w:shd w:val="clear" w:color="auto" w:fill="FFFFFF"/>
      <w:jc w:val="center"/>
    </w:pPr>
    <w:rPr>
      <w:rFonts w:ascii="宋体" w:hAnsi="宋体" w:cs="宋体"/>
      <w:kern w:val="0"/>
      <w:sz w:val="24"/>
      <w:szCs w:val="24"/>
    </w:rPr>
  </w:style>
  <w:style w:type="paragraph" w:customStyle="1" w:styleId="nextblog">
    <w:name w:val="nextblog"/>
    <w:basedOn w:val="a"/>
    <w:rsid w:val="00057114"/>
    <w:pPr>
      <w:widowControl/>
      <w:pBdr>
        <w:top w:val="single" w:sz="6" w:space="8" w:color="auto"/>
        <w:left w:val="single" w:sz="6" w:space="8" w:color="auto"/>
        <w:bottom w:val="single" w:sz="6" w:space="8" w:color="auto"/>
        <w:right w:val="single" w:sz="6" w:space="8" w:color="auto"/>
      </w:pBdr>
      <w:shd w:val="clear" w:color="auto" w:fill="FFFFFF"/>
      <w:jc w:val="left"/>
    </w:pPr>
    <w:rPr>
      <w:rFonts w:ascii="宋体" w:hAnsi="宋体" w:cs="宋体"/>
      <w:kern w:val="0"/>
      <w:sz w:val="24"/>
      <w:szCs w:val="24"/>
    </w:rPr>
  </w:style>
  <w:style w:type="paragraph" w:customStyle="1" w:styleId="reply">
    <w:name w:val="reply"/>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before="150" w:after="150"/>
      <w:jc w:val="left"/>
    </w:pPr>
    <w:rPr>
      <w:rFonts w:ascii="宋体" w:hAnsi="宋体" w:cs="宋体"/>
      <w:kern w:val="0"/>
      <w:sz w:val="24"/>
      <w:szCs w:val="24"/>
    </w:rPr>
  </w:style>
  <w:style w:type="paragraph" w:customStyle="1" w:styleId="publishcomment">
    <w:name w:val="publishcomment"/>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after="150"/>
      <w:jc w:val="left"/>
    </w:pPr>
    <w:rPr>
      <w:rFonts w:ascii="宋体" w:hAnsi="宋体" w:cs="宋体"/>
      <w:kern w:val="0"/>
      <w:sz w:val="24"/>
      <w:szCs w:val="24"/>
    </w:rPr>
  </w:style>
  <w:style w:type="paragraph" w:customStyle="1" w:styleId="replytableb1">
    <w:name w:val="replytable_b_1"/>
    <w:basedOn w:val="a"/>
    <w:rsid w:val="00057114"/>
    <w:pPr>
      <w:widowControl/>
      <w:pBdr>
        <w:bottom w:val="single" w:sz="6" w:space="0" w:color="auto"/>
      </w:pBdr>
      <w:shd w:val="clear" w:color="auto" w:fill="804040"/>
      <w:spacing w:after="75" w:line="360" w:lineRule="atLeast"/>
      <w:jc w:val="left"/>
    </w:pPr>
    <w:rPr>
      <w:rFonts w:ascii="宋体" w:hAnsi="宋体" w:cs="宋体"/>
      <w:color w:val="FFFFFF"/>
      <w:kern w:val="0"/>
      <w:sz w:val="24"/>
      <w:szCs w:val="24"/>
    </w:rPr>
  </w:style>
  <w:style w:type="paragraph" w:customStyle="1" w:styleId="replytableb2">
    <w:name w:val="replytable_b_2"/>
    <w:basedOn w:val="a"/>
    <w:rsid w:val="00057114"/>
    <w:pPr>
      <w:widowControl/>
      <w:pBdr>
        <w:top w:val="dashed" w:sz="6" w:space="0" w:color="auto"/>
        <w:left w:val="dashed" w:sz="6" w:space="4" w:color="auto"/>
        <w:bottom w:val="dashed" w:sz="6" w:space="0" w:color="auto"/>
        <w:right w:val="dashed" w:sz="6" w:space="4" w:color="auto"/>
      </w:pBdr>
      <w:shd w:val="clear" w:color="auto" w:fill="FFFFFF"/>
      <w:spacing w:before="75" w:after="75"/>
      <w:ind w:left="15" w:right="75"/>
      <w:jc w:val="left"/>
    </w:pPr>
    <w:rPr>
      <w:rFonts w:ascii="宋体" w:hAnsi="宋体" w:cs="宋体"/>
      <w:kern w:val="0"/>
      <w:sz w:val="24"/>
      <w:szCs w:val="24"/>
    </w:rPr>
  </w:style>
  <w:style w:type="paragraph" w:customStyle="1" w:styleId="publishitem">
    <w:name w:val="publishitem"/>
    <w:basedOn w:val="a"/>
    <w:rsid w:val="00057114"/>
    <w:pPr>
      <w:widowControl/>
      <w:shd w:val="clear" w:color="auto" w:fill="FFFFFF"/>
      <w:spacing w:line="240" w:lineRule="atLeast"/>
      <w:jc w:val="left"/>
    </w:pPr>
    <w:rPr>
      <w:rFonts w:ascii="宋体" w:hAnsi="宋体" w:cs="宋体"/>
      <w:kern w:val="0"/>
      <w:sz w:val="24"/>
      <w:szCs w:val="24"/>
    </w:rPr>
  </w:style>
  <w:style w:type="paragraph" w:customStyle="1" w:styleId="friendblock">
    <w:name w:val="friendblock"/>
    <w:basedOn w:val="a"/>
    <w:rsid w:val="00057114"/>
    <w:pPr>
      <w:widowControl/>
      <w:pBdr>
        <w:top w:val="single" w:sz="6" w:space="0" w:color="auto"/>
        <w:left w:val="single" w:sz="6" w:space="0" w:color="auto"/>
        <w:bottom w:val="single" w:sz="6" w:space="0" w:color="auto"/>
        <w:right w:val="single" w:sz="6" w:space="0" w:color="auto"/>
      </w:pBdr>
      <w:shd w:val="clear" w:color="auto" w:fill="FFFFFF"/>
      <w:jc w:val="left"/>
    </w:pPr>
    <w:rPr>
      <w:rFonts w:ascii="宋体" w:hAnsi="宋体" w:cs="宋体"/>
      <w:kern w:val="0"/>
      <w:sz w:val="24"/>
      <w:szCs w:val="24"/>
    </w:rPr>
  </w:style>
  <w:style w:type="paragraph" w:customStyle="1" w:styleId="friendtable">
    <w:name w:val="friendtable"/>
    <w:basedOn w:val="a"/>
    <w:rsid w:val="00057114"/>
    <w:pPr>
      <w:widowControl/>
      <w:shd w:val="clear" w:color="auto" w:fill="FFFFFF"/>
      <w:jc w:val="left"/>
    </w:pPr>
    <w:rPr>
      <w:rFonts w:ascii="宋体" w:hAnsi="宋体" w:cs="宋体"/>
      <w:kern w:val="0"/>
      <w:sz w:val="24"/>
      <w:szCs w:val="24"/>
    </w:rPr>
  </w:style>
  <w:style w:type="paragraph" w:customStyle="1" w:styleId="friendtablelist">
    <w:name w:val="friendtablelist"/>
    <w:basedOn w:val="a"/>
    <w:rsid w:val="00057114"/>
    <w:pPr>
      <w:widowControl/>
      <w:pBdr>
        <w:bottom w:val="single" w:sz="6" w:space="0" w:color="auto"/>
      </w:pBdr>
      <w:shd w:val="clear" w:color="auto" w:fill="FFFFFF"/>
      <w:jc w:val="left"/>
    </w:pPr>
    <w:rPr>
      <w:rFonts w:ascii="宋体" w:hAnsi="宋体" w:cs="宋体"/>
      <w:kern w:val="0"/>
      <w:sz w:val="24"/>
      <w:szCs w:val="24"/>
    </w:rPr>
  </w:style>
  <w:style w:type="paragraph" w:customStyle="1" w:styleId="messageblock">
    <w:name w:val="messageblock"/>
    <w:basedOn w:val="a"/>
    <w:rsid w:val="00057114"/>
    <w:pPr>
      <w:widowControl/>
      <w:pBdr>
        <w:top w:val="single" w:sz="6" w:space="0" w:color="auto"/>
        <w:left w:val="single" w:sz="6" w:space="0" w:color="auto"/>
        <w:bottom w:val="single" w:sz="6" w:space="0" w:color="auto"/>
        <w:right w:val="single" w:sz="6" w:space="0" w:color="auto"/>
      </w:pBdr>
      <w:shd w:val="clear" w:color="auto" w:fill="FFFFFF"/>
      <w:jc w:val="left"/>
    </w:pPr>
    <w:rPr>
      <w:rFonts w:ascii="宋体" w:hAnsi="宋体" w:cs="宋体"/>
      <w:kern w:val="0"/>
      <w:sz w:val="24"/>
      <w:szCs w:val="24"/>
    </w:rPr>
  </w:style>
  <w:style w:type="paragraph" w:customStyle="1" w:styleId="messagetable21">
    <w:name w:val="messagetable_2_1"/>
    <w:basedOn w:val="a"/>
    <w:rsid w:val="00057114"/>
    <w:pPr>
      <w:widowControl/>
      <w:pBdr>
        <w:bottom w:val="single" w:sz="6" w:space="0" w:color="auto"/>
      </w:pBdr>
      <w:shd w:val="clear" w:color="auto" w:fill="804040"/>
      <w:spacing w:after="75" w:line="360" w:lineRule="atLeast"/>
      <w:jc w:val="left"/>
    </w:pPr>
    <w:rPr>
      <w:rFonts w:ascii="宋体" w:hAnsi="宋体" w:cs="宋体"/>
      <w:color w:val="FFFFFF"/>
      <w:kern w:val="0"/>
      <w:sz w:val="24"/>
      <w:szCs w:val="24"/>
    </w:rPr>
  </w:style>
  <w:style w:type="paragraph" w:customStyle="1" w:styleId="experlist">
    <w:name w:val="experlist"/>
    <w:basedOn w:val="a"/>
    <w:rsid w:val="00057114"/>
    <w:pPr>
      <w:widowControl/>
      <w:pBdr>
        <w:bottom w:val="single" w:sz="6" w:space="0" w:color="auto"/>
      </w:pBdr>
      <w:shd w:val="clear" w:color="auto" w:fill="FFFFFF"/>
      <w:spacing w:line="390" w:lineRule="atLeast"/>
      <w:jc w:val="left"/>
    </w:pPr>
    <w:rPr>
      <w:rFonts w:ascii="宋体" w:hAnsi="宋体" w:cs="宋体"/>
      <w:kern w:val="0"/>
      <w:sz w:val="24"/>
      <w:szCs w:val="24"/>
    </w:rPr>
  </w:style>
  <w:style w:type="paragraph" w:customStyle="1" w:styleId="musicitem">
    <w:name w:val="music_item"/>
    <w:basedOn w:val="a"/>
    <w:rsid w:val="00057114"/>
    <w:pPr>
      <w:widowControl/>
      <w:pBdr>
        <w:bottom w:val="single" w:sz="6" w:space="0" w:color="E9EEED"/>
      </w:pBdr>
      <w:shd w:val="clear" w:color="auto" w:fill="FFFFFF"/>
      <w:jc w:val="left"/>
    </w:pPr>
    <w:rPr>
      <w:rFonts w:ascii="宋体" w:hAnsi="宋体" w:cs="宋体"/>
      <w:kern w:val="0"/>
      <w:sz w:val="24"/>
      <w:szCs w:val="24"/>
    </w:rPr>
  </w:style>
  <w:style w:type="paragraph" w:customStyle="1" w:styleId="musicitema">
    <w:name w:val="music_item_a"/>
    <w:basedOn w:val="a"/>
    <w:rsid w:val="00057114"/>
    <w:pPr>
      <w:widowControl/>
      <w:pBdr>
        <w:bottom w:val="single" w:sz="6" w:space="0" w:color="E9EEED"/>
      </w:pBdr>
      <w:shd w:val="clear" w:color="auto" w:fill="804040"/>
      <w:spacing w:line="405" w:lineRule="atLeast"/>
      <w:jc w:val="left"/>
    </w:pPr>
    <w:rPr>
      <w:rFonts w:ascii="宋体" w:hAnsi="宋体" w:cs="宋体"/>
      <w:color w:val="FFFFFF"/>
      <w:kern w:val="0"/>
      <w:sz w:val="24"/>
      <w:szCs w:val="24"/>
    </w:rPr>
  </w:style>
  <w:style w:type="paragraph" w:customStyle="1" w:styleId="photoitem">
    <w:name w:val="photoitem"/>
    <w:basedOn w:val="a"/>
    <w:rsid w:val="00057114"/>
    <w:pPr>
      <w:widowControl/>
      <w:shd w:val="clear" w:color="auto" w:fill="FFFFFF"/>
      <w:jc w:val="left"/>
    </w:pPr>
    <w:rPr>
      <w:rFonts w:ascii="宋体" w:hAnsi="宋体" w:cs="宋体"/>
      <w:kern w:val="0"/>
      <w:sz w:val="24"/>
      <w:szCs w:val="24"/>
    </w:rPr>
  </w:style>
  <w:style w:type="paragraph" w:customStyle="1" w:styleId="sidetitle">
    <w:name w:val="side_title"/>
    <w:basedOn w:val="a"/>
    <w:rsid w:val="00057114"/>
    <w:pPr>
      <w:widowControl/>
      <w:pBdr>
        <w:bottom w:val="single" w:sz="6" w:space="0" w:color="auto"/>
      </w:pBdr>
      <w:shd w:val="clear" w:color="auto" w:fill="804040"/>
      <w:spacing w:line="390" w:lineRule="atLeast"/>
      <w:jc w:val="left"/>
    </w:pPr>
    <w:rPr>
      <w:rFonts w:ascii="宋体" w:hAnsi="宋体" w:cs="宋体"/>
      <w:b/>
      <w:bCs/>
      <w:color w:val="FFFFFF"/>
      <w:kern w:val="0"/>
      <w:sz w:val="24"/>
      <w:szCs w:val="24"/>
    </w:rPr>
  </w:style>
  <w:style w:type="paragraph" w:customStyle="1" w:styleId="articletitle">
    <w:name w:val="articletitle"/>
    <w:basedOn w:val="a"/>
    <w:rsid w:val="00057114"/>
    <w:pPr>
      <w:widowControl/>
      <w:pBdr>
        <w:bottom w:val="single" w:sz="6" w:space="0" w:color="auto"/>
      </w:pBdr>
      <w:shd w:val="clear" w:color="auto" w:fill="804040"/>
      <w:jc w:val="left"/>
    </w:pPr>
    <w:rPr>
      <w:rFonts w:ascii="宋体" w:hAnsi="宋体" w:cs="宋体"/>
      <w:color w:val="FFFFFF"/>
      <w:kern w:val="0"/>
      <w:sz w:val="24"/>
      <w:szCs w:val="24"/>
    </w:rPr>
  </w:style>
  <w:style w:type="paragraph" w:customStyle="1" w:styleId="bkmarktitle">
    <w:name w:val="bkmarktitle"/>
    <w:basedOn w:val="a"/>
    <w:rsid w:val="00057114"/>
    <w:pPr>
      <w:widowControl/>
      <w:pBdr>
        <w:bottom w:val="single" w:sz="6" w:space="0" w:color="auto"/>
      </w:pBdr>
      <w:shd w:val="clear" w:color="auto" w:fill="804040"/>
      <w:jc w:val="left"/>
    </w:pPr>
    <w:rPr>
      <w:rFonts w:ascii="宋体" w:hAnsi="宋体" w:cs="宋体"/>
      <w:color w:val="FFFFFF"/>
      <w:kern w:val="0"/>
      <w:sz w:val="24"/>
      <w:szCs w:val="24"/>
    </w:rPr>
  </w:style>
  <w:style w:type="paragraph" w:customStyle="1" w:styleId="userinfob1">
    <w:name w:val="userinfo_b_1"/>
    <w:basedOn w:val="a"/>
    <w:rsid w:val="00057114"/>
    <w:pPr>
      <w:widowControl/>
      <w:pBdr>
        <w:bottom w:val="single" w:sz="6" w:space="0" w:color="auto"/>
      </w:pBdr>
      <w:shd w:val="clear" w:color="auto" w:fill="804040"/>
      <w:jc w:val="left"/>
    </w:pPr>
    <w:rPr>
      <w:rFonts w:ascii="宋体" w:hAnsi="宋体" w:cs="宋体"/>
      <w:color w:val="FFFFFF"/>
      <w:kern w:val="0"/>
      <w:sz w:val="24"/>
      <w:szCs w:val="24"/>
    </w:rPr>
  </w:style>
  <w:style w:type="paragraph" w:customStyle="1" w:styleId="publishtitle">
    <w:name w:val="publishtitle"/>
    <w:basedOn w:val="a"/>
    <w:rsid w:val="00057114"/>
    <w:pPr>
      <w:widowControl/>
      <w:pBdr>
        <w:bottom w:val="single" w:sz="6" w:space="0" w:color="auto"/>
      </w:pBdr>
      <w:shd w:val="clear" w:color="auto" w:fill="804040"/>
      <w:spacing w:line="390" w:lineRule="atLeast"/>
      <w:jc w:val="center"/>
    </w:pPr>
    <w:rPr>
      <w:rFonts w:ascii="宋体" w:hAnsi="宋体" w:cs="宋体"/>
      <w:b/>
      <w:bCs/>
      <w:color w:val="FFFFFF"/>
      <w:kern w:val="0"/>
      <w:sz w:val="24"/>
      <w:szCs w:val="24"/>
    </w:rPr>
  </w:style>
  <w:style w:type="paragraph" w:customStyle="1" w:styleId="publisharticletitle">
    <w:name w:val="publisharticletitle"/>
    <w:basedOn w:val="a"/>
    <w:rsid w:val="00057114"/>
    <w:pPr>
      <w:widowControl/>
      <w:shd w:val="clear" w:color="auto" w:fill="804040"/>
      <w:jc w:val="left"/>
    </w:pPr>
    <w:rPr>
      <w:rFonts w:ascii="宋体" w:hAnsi="宋体" w:cs="宋体"/>
      <w:color w:val="FFFFFF"/>
      <w:kern w:val="0"/>
      <w:sz w:val="24"/>
      <w:szCs w:val="24"/>
    </w:rPr>
  </w:style>
  <w:style w:type="paragraph" w:customStyle="1" w:styleId="circlelist">
    <w:name w:val="circlelist"/>
    <w:basedOn w:val="a"/>
    <w:rsid w:val="00057114"/>
    <w:pPr>
      <w:widowControl/>
      <w:shd w:val="clear" w:color="auto" w:fill="804040"/>
      <w:spacing w:line="420" w:lineRule="atLeast"/>
      <w:jc w:val="left"/>
    </w:pPr>
    <w:rPr>
      <w:rFonts w:ascii="宋体" w:hAnsi="宋体" w:cs="宋体"/>
      <w:kern w:val="0"/>
      <w:sz w:val="24"/>
      <w:szCs w:val="24"/>
    </w:rPr>
  </w:style>
  <w:style w:type="paragraph" w:customStyle="1" w:styleId="tag">
    <w:name w:val="tag"/>
    <w:basedOn w:val="a"/>
    <w:rsid w:val="00057114"/>
    <w:pPr>
      <w:widowControl/>
      <w:pBdr>
        <w:bottom w:val="single" w:sz="6" w:space="0" w:color="auto"/>
      </w:pBdr>
      <w:shd w:val="clear" w:color="auto" w:fill="FFFFFF"/>
      <w:spacing w:line="375" w:lineRule="atLeast"/>
      <w:jc w:val="left"/>
    </w:pPr>
    <w:rPr>
      <w:rFonts w:ascii="宋体" w:hAnsi="宋体" w:cs="宋体"/>
      <w:kern w:val="0"/>
      <w:sz w:val="24"/>
      <w:szCs w:val="24"/>
    </w:rPr>
  </w:style>
  <w:style w:type="paragraph" w:customStyle="1" w:styleId="allbar">
    <w:name w:val="all_bar"/>
    <w:basedOn w:val="a"/>
    <w:rsid w:val="00057114"/>
    <w:pPr>
      <w:widowControl/>
      <w:pBdr>
        <w:right w:val="single" w:sz="6" w:space="9" w:color="auto"/>
      </w:pBdr>
      <w:jc w:val="left"/>
    </w:pPr>
    <w:rPr>
      <w:rFonts w:ascii="宋体" w:hAnsi="宋体" w:cs="宋体"/>
      <w:kern w:val="0"/>
      <w:sz w:val="24"/>
      <w:szCs w:val="24"/>
    </w:rPr>
  </w:style>
  <w:style w:type="paragraph" w:customStyle="1" w:styleId="alter">
    <w:name w:val="alter"/>
    <w:basedOn w:val="a"/>
    <w:rsid w:val="00057114"/>
    <w:pPr>
      <w:widowControl/>
      <w:pBdr>
        <w:bottom w:val="single" w:sz="6" w:space="0" w:color="auto"/>
      </w:pBdr>
      <w:spacing w:line="390" w:lineRule="atLeast"/>
      <w:jc w:val="left"/>
    </w:pPr>
    <w:rPr>
      <w:rFonts w:ascii="宋体" w:hAnsi="宋体" w:cs="宋体"/>
      <w:kern w:val="0"/>
      <w:sz w:val="24"/>
      <w:szCs w:val="24"/>
    </w:rPr>
  </w:style>
  <w:style w:type="paragraph" w:customStyle="1" w:styleId="allfriend">
    <w:name w:val="allfriend"/>
    <w:basedOn w:val="a"/>
    <w:rsid w:val="00057114"/>
    <w:pPr>
      <w:widowControl/>
      <w:pBdr>
        <w:top w:val="single" w:sz="6" w:space="0" w:color="auto"/>
      </w:pBdr>
      <w:spacing w:line="420" w:lineRule="atLeast"/>
      <w:jc w:val="center"/>
    </w:pPr>
    <w:rPr>
      <w:rFonts w:ascii="宋体" w:hAnsi="宋体" w:cs="宋体"/>
      <w:kern w:val="0"/>
      <w:sz w:val="24"/>
      <w:szCs w:val="24"/>
    </w:rPr>
  </w:style>
  <w:style w:type="paragraph" w:customStyle="1" w:styleId="addmc01">
    <w:name w:val="addmc_01"/>
    <w:basedOn w:val="a"/>
    <w:rsid w:val="00057114"/>
    <w:pPr>
      <w:widowControl/>
      <w:jc w:val="left"/>
    </w:pPr>
    <w:rPr>
      <w:rFonts w:ascii="宋体" w:hAnsi="宋体" w:cs="宋体"/>
      <w:kern w:val="0"/>
      <w:sz w:val="24"/>
      <w:szCs w:val="24"/>
    </w:rPr>
  </w:style>
  <w:style w:type="paragraph" w:customStyle="1" w:styleId="addmc03">
    <w:name w:val="addmc_03"/>
    <w:basedOn w:val="a"/>
    <w:rsid w:val="00057114"/>
    <w:pPr>
      <w:widowControl/>
      <w:spacing w:before="150"/>
      <w:ind w:left="75"/>
      <w:jc w:val="left"/>
    </w:pPr>
    <w:rPr>
      <w:rFonts w:ascii="宋体" w:hAnsi="宋体" w:cs="宋体"/>
      <w:kern w:val="0"/>
      <w:sz w:val="24"/>
      <w:szCs w:val="24"/>
    </w:rPr>
  </w:style>
  <w:style w:type="paragraph" w:customStyle="1" w:styleId="addmc04">
    <w:name w:val="addmc_04"/>
    <w:basedOn w:val="a"/>
    <w:rsid w:val="00057114"/>
    <w:pPr>
      <w:widowControl/>
      <w:spacing w:before="75"/>
      <w:ind w:left="690"/>
      <w:jc w:val="left"/>
    </w:pPr>
    <w:rPr>
      <w:rFonts w:ascii="宋体" w:hAnsi="宋体" w:cs="宋体"/>
      <w:kern w:val="0"/>
      <w:sz w:val="24"/>
      <w:szCs w:val="24"/>
    </w:rPr>
  </w:style>
  <w:style w:type="paragraph" w:customStyle="1" w:styleId="articletitletext">
    <w:name w:val="articletitletext"/>
    <w:basedOn w:val="a"/>
    <w:rsid w:val="00057114"/>
    <w:pPr>
      <w:widowControl/>
      <w:jc w:val="left"/>
    </w:pPr>
    <w:rPr>
      <w:rFonts w:ascii="宋体" w:hAnsi="宋体" w:cs="宋体"/>
      <w:b/>
      <w:bCs/>
      <w:kern w:val="0"/>
      <w:sz w:val="24"/>
      <w:szCs w:val="24"/>
    </w:rPr>
  </w:style>
  <w:style w:type="paragraph" w:customStyle="1" w:styleId="articlesubstance">
    <w:name w:val="articlesubstance"/>
    <w:basedOn w:val="a"/>
    <w:rsid w:val="00057114"/>
    <w:pPr>
      <w:widowControl/>
      <w:shd w:val="clear" w:color="auto" w:fill="FFFFFF"/>
      <w:spacing w:line="300" w:lineRule="atLeast"/>
      <w:jc w:val="left"/>
    </w:pPr>
    <w:rPr>
      <w:rFonts w:ascii="宋体" w:hAnsi="宋体" w:cs="宋体"/>
      <w:kern w:val="0"/>
      <w:sz w:val="24"/>
      <w:szCs w:val="24"/>
    </w:rPr>
  </w:style>
  <w:style w:type="paragraph" w:customStyle="1" w:styleId="articleblog">
    <w:name w:val="articleblog"/>
    <w:basedOn w:val="a"/>
    <w:rsid w:val="00057114"/>
    <w:pPr>
      <w:widowControl/>
      <w:shd w:val="clear" w:color="auto" w:fill="FFFFFF"/>
      <w:spacing w:line="300" w:lineRule="atLeast"/>
      <w:jc w:val="left"/>
    </w:pPr>
    <w:rPr>
      <w:rFonts w:ascii="宋体" w:hAnsi="宋体" w:cs="宋体"/>
      <w:kern w:val="0"/>
      <w:sz w:val="24"/>
      <w:szCs w:val="24"/>
    </w:rPr>
  </w:style>
  <w:style w:type="paragraph" w:customStyle="1" w:styleId="articletag">
    <w:name w:val="articletag"/>
    <w:basedOn w:val="a"/>
    <w:rsid w:val="00057114"/>
    <w:pPr>
      <w:widowControl/>
      <w:jc w:val="left"/>
    </w:pPr>
    <w:rPr>
      <w:rFonts w:ascii="宋体" w:hAnsi="宋体" w:cs="宋体"/>
      <w:kern w:val="0"/>
      <w:sz w:val="24"/>
      <w:szCs w:val="24"/>
    </w:rPr>
  </w:style>
  <w:style w:type="paragraph" w:customStyle="1" w:styleId="articleding">
    <w:name w:val="articleding"/>
    <w:basedOn w:val="a"/>
    <w:rsid w:val="00057114"/>
    <w:pPr>
      <w:widowControl/>
      <w:jc w:val="right"/>
    </w:pPr>
    <w:rPr>
      <w:rFonts w:ascii="宋体" w:hAnsi="宋体" w:cs="宋体"/>
      <w:kern w:val="0"/>
      <w:sz w:val="24"/>
      <w:szCs w:val="24"/>
    </w:rPr>
  </w:style>
  <w:style w:type="paragraph" w:customStyle="1" w:styleId="articleding1">
    <w:name w:val="articleding_1"/>
    <w:basedOn w:val="a"/>
    <w:rsid w:val="00057114"/>
    <w:pPr>
      <w:widowControl/>
      <w:pBdr>
        <w:top w:val="single" w:sz="6" w:space="0" w:color="auto"/>
        <w:left w:val="single" w:sz="6" w:space="0" w:color="auto"/>
        <w:bottom w:val="single" w:sz="6" w:space="0" w:color="auto"/>
        <w:right w:val="single" w:sz="6" w:space="0" w:color="auto"/>
      </w:pBdr>
      <w:jc w:val="center"/>
    </w:pPr>
    <w:rPr>
      <w:rFonts w:ascii="宋体" w:hAnsi="宋体" w:cs="宋体"/>
      <w:kern w:val="0"/>
      <w:sz w:val="24"/>
      <w:szCs w:val="24"/>
    </w:rPr>
  </w:style>
  <w:style w:type="paragraph" w:customStyle="1" w:styleId="articleding2">
    <w:name w:val="articleding_2"/>
    <w:basedOn w:val="a"/>
    <w:rsid w:val="00057114"/>
    <w:pPr>
      <w:widowControl/>
      <w:pBdr>
        <w:left w:val="single" w:sz="6" w:space="0" w:color="auto"/>
        <w:right w:val="single" w:sz="6" w:space="0" w:color="auto"/>
      </w:pBdr>
      <w:jc w:val="center"/>
    </w:pPr>
    <w:rPr>
      <w:rFonts w:ascii="宋体" w:hAnsi="宋体" w:cs="宋体"/>
      <w:b/>
      <w:bCs/>
      <w:kern w:val="0"/>
      <w:sz w:val="36"/>
      <w:szCs w:val="36"/>
    </w:rPr>
  </w:style>
  <w:style w:type="paragraph" w:customStyle="1" w:styleId="articleding3">
    <w:name w:val="articleding_3"/>
    <w:basedOn w:val="a"/>
    <w:rsid w:val="00057114"/>
    <w:pPr>
      <w:widowControl/>
      <w:pBdr>
        <w:left w:val="single" w:sz="6" w:space="0" w:color="auto"/>
        <w:bottom w:val="single" w:sz="6" w:space="4" w:color="auto"/>
        <w:right w:val="single" w:sz="6" w:space="0" w:color="auto"/>
      </w:pBdr>
      <w:jc w:val="center"/>
    </w:pPr>
    <w:rPr>
      <w:rFonts w:ascii="宋体" w:hAnsi="宋体" w:cs="宋体"/>
      <w:kern w:val="0"/>
      <w:sz w:val="24"/>
      <w:szCs w:val="24"/>
    </w:rPr>
  </w:style>
  <w:style w:type="paragraph" w:customStyle="1" w:styleId="articleding7">
    <w:name w:val="articleding_7"/>
    <w:basedOn w:val="a"/>
    <w:rsid w:val="00057114"/>
    <w:pPr>
      <w:widowControl/>
      <w:jc w:val="left"/>
    </w:pPr>
    <w:rPr>
      <w:rFonts w:ascii="宋体" w:hAnsi="宋体" w:cs="宋体"/>
      <w:color w:val="666666"/>
      <w:kern w:val="0"/>
      <w:sz w:val="24"/>
      <w:szCs w:val="24"/>
    </w:rPr>
  </w:style>
  <w:style w:type="paragraph" w:customStyle="1" w:styleId="alterphotoitemdiv">
    <w:name w:val="alterphotoitemdiv"/>
    <w:basedOn w:val="a"/>
    <w:rsid w:val="00057114"/>
    <w:pPr>
      <w:widowControl/>
      <w:pBdr>
        <w:bottom w:val="dashed" w:sz="6" w:space="11" w:color="auto"/>
      </w:pBdr>
      <w:jc w:val="left"/>
    </w:pPr>
    <w:rPr>
      <w:rFonts w:ascii="宋体" w:hAnsi="宋体" w:cs="宋体"/>
      <w:kern w:val="0"/>
      <w:sz w:val="24"/>
      <w:szCs w:val="24"/>
    </w:rPr>
  </w:style>
  <w:style w:type="paragraph" w:customStyle="1" w:styleId="alterphotoitemdiva">
    <w:name w:val="alterphotoitemdiv_a"/>
    <w:basedOn w:val="a"/>
    <w:rsid w:val="00057114"/>
    <w:pPr>
      <w:widowControl/>
      <w:jc w:val="left"/>
    </w:pPr>
    <w:rPr>
      <w:rFonts w:ascii="宋体" w:hAnsi="宋体" w:cs="宋体"/>
      <w:kern w:val="0"/>
      <w:sz w:val="24"/>
      <w:szCs w:val="24"/>
    </w:rPr>
  </w:style>
  <w:style w:type="paragraph" w:customStyle="1" w:styleId="alterphotoitemdivb">
    <w:name w:val="alterphotoitemdiv_b"/>
    <w:basedOn w:val="a"/>
    <w:rsid w:val="00057114"/>
    <w:pPr>
      <w:widowControl/>
      <w:jc w:val="left"/>
    </w:pPr>
    <w:rPr>
      <w:rFonts w:ascii="宋体" w:hAnsi="宋体" w:cs="宋体"/>
      <w:kern w:val="0"/>
      <w:sz w:val="24"/>
      <w:szCs w:val="24"/>
    </w:rPr>
  </w:style>
  <w:style w:type="paragraph" w:customStyle="1" w:styleId="alterrig">
    <w:name w:val="alterrig"/>
    <w:basedOn w:val="a"/>
    <w:rsid w:val="00057114"/>
    <w:pPr>
      <w:widowControl/>
      <w:pBdr>
        <w:bottom w:val="single" w:sz="18" w:space="8" w:color="FFFFFF"/>
      </w:pBdr>
      <w:jc w:val="left"/>
    </w:pPr>
    <w:rPr>
      <w:rFonts w:ascii="宋体" w:hAnsi="宋体" w:cs="宋体"/>
      <w:kern w:val="0"/>
      <w:sz w:val="24"/>
      <w:szCs w:val="24"/>
    </w:rPr>
  </w:style>
  <w:style w:type="paragraph" w:customStyle="1" w:styleId="alterrigcc">
    <w:name w:val="alterrigcc"/>
    <w:basedOn w:val="a"/>
    <w:rsid w:val="00057114"/>
    <w:pPr>
      <w:widowControl/>
      <w:jc w:val="left"/>
    </w:pPr>
    <w:rPr>
      <w:rFonts w:ascii="宋体" w:hAnsi="宋体" w:cs="宋体"/>
      <w:kern w:val="0"/>
      <w:sz w:val="24"/>
      <w:szCs w:val="24"/>
    </w:rPr>
  </w:style>
  <w:style w:type="paragraph" w:customStyle="1" w:styleId="alterrig1">
    <w:name w:val="alterrig_1"/>
    <w:basedOn w:val="a"/>
    <w:rsid w:val="00057114"/>
    <w:pPr>
      <w:widowControl/>
      <w:jc w:val="left"/>
    </w:pPr>
    <w:rPr>
      <w:rFonts w:ascii="宋体" w:hAnsi="宋体" w:cs="宋体"/>
      <w:b/>
      <w:bCs/>
      <w:kern w:val="0"/>
      <w:sz w:val="24"/>
      <w:szCs w:val="24"/>
    </w:rPr>
  </w:style>
  <w:style w:type="paragraph" w:customStyle="1" w:styleId="alterrig2">
    <w:name w:val="alterrig_2"/>
    <w:basedOn w:val="a"/>
    <w:rsid w:val="00057114"/>
    <w:pPr>
      <w:widowControl/>
      <w:jc w:val="left"/>
    </w:pPr>
    <w:rPr>
      <w:rFonts w:ascii="宋体" w:hAnsi="宋体" w:cs="宋体"/>
      <w:kern w:val="0"/>
      <w:sz w:val="24"/>
      <w:szCs w:val="24"/>
    </w:rPr>
  </w:style>
  <w:style w:type="paragraph" w:customStyle="1" w:styleId="alterrig3">
    <w:name w:val="alterrig_3"/>
    <w:basedOn w:val="a"/>
    <w:rsid w:val="00057114"/>
    <w:pPr>
      <w:widowControl/>
      <w:jc w:val="left"/>
    </w:pPr>
    <w:rPr>
      <w:rFonts w:ascii="宋体" w:hAnsi="宋体" w:cs="宋体"/>
      <w:b/>
      <w:bCs/>
      <w:kern w:val="0"/>
      <w:sz w:val="24"/>
      <w:szCs w:val="24"/>
    </w:rPr>
  </w:style>
  <w:style w:type="paragraph" w:customStyle="1" w:styleId="alterrig4">
    <w:name w:val="alterrig_4"/>
    <w:basedOn w:val="a"/>
    <w:rsid w:val="00057114"/>
    <w:pPr>
      <w:widowControl/>
      <w:jc w:val="left"/>
    </w:pPr>
    <w:rPr>
      <w:rFonts w:ascii="宋体" w:hAnsi="宋体" w:cs="宋体"/>
      <w:kern w:val="0"/>
      <w:sz w:val="24"/>
      <w:szCs w:val="24"/>
    </w:rPr>
  </w:style>
  <w:style w:type="paragraph" w:customStyle="1" w:styleId="bkmarklist1">
    <w:name w:val="bkmarklist_1"/>
    <w:basedOn w:val="a"/>
    <w:rsid w:val="00057114"/>
    <w:pPr>
      <w:widowControl/>
      <w:jc w:val="left"/>
    </w:pPr>
    <w:rPr>
      <w:rFonts w:ascii="宋体" w:hAnsi="宋体" w:cs="宋体"/>
      <w:kern w:val="0"/>
      <w:sz w:val="24"/>
      <w:szCs w:val="24"/>
    </w:rPr>
  </w:style>
  <w:style w:type="paragraph" w:customStyle="1" w:styleId="bkmarklist2">
    <w:name w:val="bkmarklist_2"/>
    <w:basedOn w:val="a"/>
    <w:rsid w:val="00057114"/>
    <w:pPr>
      <w:widowControl/>
      <w:jc w:val="left"/>
    </w:pPr>
    <w:rPr>
      <w:rFonts w:ascii="宋体" w:hAnsi="宋体" w:cs="宋体"/>
      <w:kern w:val="0"/>
      <w:sz w:val="24"/>
      <w:szCs w:val="24"/>
    </w:rPr>
  </w:style>
  <w:style w:type="paragraph" w:customStyle="1" w:styleId="bkmark">
    <w:name w:val="bkmark"/>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after="150"/>
      <w:jc w:val="left"/>
    </w:pPr>
    <w:rPr>
      <w:rFonts w:ascii="宋体" w:hAnsi="宋体" w:cs="宋体"/>
      <w:kern w:val="0"/>
      <w:sz w:val="24"/>
      <w:szCs w:val="24"/>
    </w:rPr>
  </w:style>
  <w:style w:type="paragraph" w:customStyle="1" w:styleId="bkmarktitletext">
    <w:name w:val="bkmarktitletext"/>
    <w:basedOn w:val="a"/>
    <w:rsid w:val="00057114"/>
    <w:pPr>
      <w:widowControl/>
      <w:jc w:val="left"/>
    </w:pPr>
    <w:rPr>
      <w:rFonts w:ascii="宋体" w:hAnsi="宋体" w:cs="宋体"/>
      <w:b/>
      <w:bCs/>
      <w:kern w:val="0"/>
      <w:sz w:val="24"/>
      <w:szCs w:val="24"/>
    </w:rPr>
  </w:style>
  <w:style w:type="paragraph" w:customStyle="1" w:styleId="bkmarksubstance">
    <w:name w:val="bkmarksubstance"/>
    <w:basedOn w:val="a"/>
    <w:rsid w:val="00057114"/>
    <w:pPr>
      <w:widowControl/>
      <w:spacing w:line="300" w:lineRule="atLeast"/>
      <w:jc w:val="left"/>
    </w:pPr>
    <w:rPr>
      <w:rFonts w:ascii="宋体" w:hAnsi="宋体" w:cs="宋体"/>
      <w:kern w:val="0"/>
      <w:sz w:val="24"/>
      <w:szCs w:val="24"/>
    </w:rPr>
  </w:style>
  <w:style w:type="paragraph" w:customStyle="1" w:styleId="bkmarksave">
    <w:name w:val="bkmarksave"/>
    <w:basedOn w:val="a"/>
    <w:rsid w:val="00057114"/>
    <w:pPr>
      <w:widowControl/>
      <w:pBdr>
        <w:top w:val="single" w:sz="6" w:space="0" w:color="auto"/>
        <w:left w:val="single" w:sz="6" w:space="0" w:color="auto"/>
        <w:bottom w:val="single" w:sz="6" w:space="0" w:color="auto"/>
        <w:right w:val="single" w:sz="6" w:space="0" w:color="auto"/>
      </w:pBdr>
      <w:shd w:val="clear" w:color="auto" w:fill="FFFFFF"/>
      <w:jc w:val="left"/>
    </w:pPr>
    <w:rPr>
      <w:rFonts w:ascii="宋体" w:hAnsi="宋体" w:cs="宋体"/>
      <w:kern w:val="0"/>
      <w:sz w:val="24"/>
      <w:szCs w:val="24"/>
    </w:rPr>
  </w:style>
  <w:style w:type="paragraph" w:customStyle="1" w:styleId="bkmarksave1">
    <w:name w:val="bkmarksave_1"/>
    <w:basedOn w:val="a"/>
    <w:rsid w:val="00057114"/>
    <w:pPr>
      <w:widowControl/>
      <w:pBdr>
        <w:bottom w:val="dashed" w:sz="6" w:space="0" w:color="auto"/>
      </w:pBdr>
      <w:jc w:val="left"/>
    </w:pPr>
    <w:rPr>
      <w:rFonts w:ascii="宋体" w:hAnsi="宋体" w:cs="宋体"/>
      <w:kern w:val="0"/>
      <w:sz w:val="24"/>
      <w:szCs w:val="24"/>
    </w:rPr>
  </w:style>
  <w:style w:type="paragraph" w:customStyle="1" w:styleId="bloglinkstable">
    <w:name w:val="bloglinkstable"/>
    <w:basedOn w:val="a"/>
    <w:rsid w:val="00057114"/>
    <w:pPr>
      <w:widowControl/>
      <w:jc w:val="left"/>
    </w:pPr>
    <w:rPr>
      <w:rFonts w:ascii="宋体" w:hAnsi="宋体" w:cs="宋体"/>
      <w:kern w:val="0"/>
      <w:sz w:val="24"/>
      <w:szCs w:val="24"/>
    </w:rPr>
  </w:style>
  <w:style w:type="paragraph" w:customStyle="1" w:styleId="bloglinks1">
    <w:name w:val="bloglinks_1"/>
    <w:basedOn w:val="a"/>
    <w:rsid w:val="00057114"/>
    <w:pPr>
      <w:widowControl/>
      <w:jc w:val="left"/>
    </w:pPr>
    <w:rPr>
      <w:rFonts w:ascii="宋体" w:hAnsi="宋体" w:cs="宋体"/>
      <w:kern w:val="0"/>
      <w:sz w:val="24"/>
      <w:szCs w:val="24"/>
    </w:rPr>
  </w:style>
  <w:style w:type="paragraph" w:customStyle="1" w:styleId="bloglinks2">
    <w:name w:val="bloglinks_2"/>
    <w:basedOn w:val="a"/>
    <w:rsid w:val="00057114"/>
    <w:pPr>
      <w:widowControl/>
      <w:jc w:val="left"/>
    </w:pPr>
    <w:rPr>
      <w:rFonts w:ascii="宋体" w:hAnsi="宋体" w:cs="宋体"/>
      <w:kern w:val="0"/>
      <w:sz w:val="24"/>
      <w:szCs w:val="24"/>
    </w:rPr>
  </w:style>
  <w:style w:type="paragraph" w:customStyle="1" w:styleId="bloglinksmore">
    <w:name w:val="bloglinksmore"/>
    <w:basedOn w:val="a"/>
    <w:rsid w:val="00057114"/>
    <w:pPr>
      <w:widowControl/>
      <w:spacing w:line="330" w:lineRule="atLeast"/>
      <w:ind w:right="150"/>
      <w:jc w:val="right"/>
    </w:pPr>
    <w:rPr>
      <w:rFonts w:ascii="宋体" w:hAnsi="宋体" w:cs="宋体"/>
      <w:kern w:val="0"/>
      <w:sz w:val="24"/>
      <w:szCs w:val="24"/>
    </w:rPr>
  </w:style>
  <w:style w:type="paragraph" w:customStyle="1" w:styleId="blogc">
    <w:name w:val="blog_c"/>
    <w:basedOn w:val="a"/>
    <w:rsid w:val="00057114"/>
    <w:pPr>
      <w:widowControl/>
      <w:pBdr>
        <w:top w:val="dashed" w:sz="6" w:space="0" w:color="auto"/>
      </w:pBdr>
      <w:spacing w:line="330" w:lineRule="atLeast"/>
      <w:jc w:val="left"/>
    </w:pPr>
    <w:rPr>
      <w:rFonts w:ascii="宋体" w:hAnsi="宋体" w:cs="宋体"/>
      <w:kern w:val="0"/>
      <w:sz w:val="24"/>
      <w:szCs w:val="24"/>
    </w:rPr>
  </w:style>
  <w:style w:type="paragraph" w:customStyle="1" w:styleId="blogc1">
    <w:name w:val="blog_c_1"/>
    <w:basedOn w:val="a"/>
    <w:rsid w:val="00057114"/>
    <w:pPr>
      <w:widowControl/>
      <w:jc w:val="left"/>
    </w:pPr>
    <w:rPr>
      <w:rFonts w:ascii="宋体" w:hAnsi="宋体" w:cs="宋体"/>
      <w:kern w:val="0"/>
      <w:sz w:val="24"/>
      <w:szCs w:val="24"/>
    </w:rPr>
  </w:style>
  <w:style w:type="paragraph" w:customStyle="1" w:styleId="blogc2">
    <w:name w:val="blog_c_2"/>
    <w:basedOn w:val="a"/>
    <w:rsid w:val="00057114"/>
    <w:pPr>
      <w:widowControl/>
      <w:jc w:val="left"/>
    </w:pPr>
    <w:rPr>
      <w:rFonts w:ascii="宋体" w:hAnsi="宋体" w:cs="宋体"/>
      <w:kern w:val="0"/>
      <w:sz w:val="24"/>
      <w:szCs w:val="24"/>
    </w:rPr>
  </w:style>
  <w:style w:type="paragraph" w:customStyle="1" w:styleId="clear">
    <w:name w:val="clear"/>
    <w:basedOn w:val="a"/>
    <w:rsid w:val="00057114"/>
    <w:pPr>
      <w:widowControl/>
      <w:jc w:val="left"/>
    </w:pPr>
    <w:rPr>
      <w:rFonts w:ascii="宋体" w:hAnsi="宋体" w:cs="宋体"/>
      <w:kern w:val="0"/>
      <w:sz w:val="24"/>
      <w:szCs w:val="24"/>
    </w:rPr>
  </w:style>
  <w:style w:type="paragraph" w:customStyle="1" w:styleId="column">
    <w:name w:val="column"/>
    <w:basedOn w:val="a"/>
    <w:rsid w:val="00057114"/>
    <w:pPr>
      <w:widowControl/>
      <w:pBdr>
        <w:bottom w:val="single" w:sz="6" w:space="6" w:color="auto"/>
      </w:pBdr>
      <w:shd w:val="clear" w:color="auto" w:fill="FFFFFF"/>
      <w:jc w:val="left"/>
    </w:pPr>
    <w:rPr>
      <w:rFonts w:ascii="宋体" w:hAnsi="宋体" w:cs="宋体"/>
      <w:kern w:val="0"/>
      <w:sz w:val="24"/>
      <w:szCs w:val="24"/>
    </w:rPr>
  </w:style>
  <w:style w:type="paragraph" w:customStyle="1" w:styleId="columnleft">
    <w:name w:val="columnleft"/>
    <w:basedOn w:val="a"/>
    <w:rsid w:val="00057114"/>
    <w:pPr>
      <w:widowControl/>
      <w:jc w:val="left"/>
    </w:pPr>
    <w:rPr>
      <w:rFonts w:ascii="宋体" w:hAnsi="宋体" w:cs="宋体"/>
      <w:kern w:val="0"/>
      <w:sz w:val="24"/>
      <w:szCs w:val="24"/>
    </w:rPr>
  </w:style>
  <w:style w:type="paragraph" w:customStyle="1" w:styleId="columnright">
    <w:name w:val="columnright"/>
    <w:basedOn w:val="a"/>
    <w:rsid w:val="00057114"/>
    <w:pPr>
      <w:widowControl/>
      <w:jc w:val="left"/>
    </w:pPr>
    <w:rPr>
      <w:rFonts w:ascii="宋体" w:hAnsi="宋体" w:cs="宋体"/>
      <w:kern w:val="0"/>
      <w:sz w:val="24"/>
      <w:szCs w:val="24"/>
    </w:rPr>
  </w:style>
  <w:style w:type="paragraph" w:customStyle="1" w:styleId="date">
    <w:name w:val="date"/>
    <w:basedOn w:val="a"/>
    <w:rsid w:val="00057114"/>
    <w:pPr>
      <w:widowControl/>
      <w:jc w:val="center"/>
    </w:pPr>
    <w:rPr>
      <w:rFonts w:ascii="宋体" w:hAnsi="宋体" w:cs="宋体"/>
      <w:kern w:val="0"/>
      <w:sz w:val="24"/>
      <w:szCs w:val="24"/>
    </w:rPr>
  </w:style>
  <w:style w:type="paragraph" w:customStyle="1" w:styleId="experlist2">
    <w:name w:val="experlist_2"/>
    <w:basedOn w:val="a"/>
    <w:rsid w:val="00057114"/>
    <w:pPr>
      <w:widowControl/>
      <w:jc w:val="right"/>
    </w:pPr>
    <w:rPr>
      <w:rFonts w:ascii="宋体" w:hAnsi="宋体" w:cs="宋体"/>
      <w:kern w:val="0"/>
      <w:sz w:val="24"/>
      <w:szCs w:val="24"/>
    </w:rPr>
  </w:style>
  <w:style w:type="paragraph" w:customStyle="1" w:styleId="editor">
    <w:name w:val="editor"/>
    <w:basedOn w:val="a"/>
    <w:rsid w:val="00057114"/>
    <w:pPr>
      <w:widowControl/>
      <w:pBdr>
        <w:top w:val="single" w:sz="6" w:space="4" w:color="auto"/>
        <w:left w:val="single" w:sz="6" w:space="4" w:color="auto"/>
        <w:bottom w:val="single" w:sz="6" w:space="4" w:color="auto"/>
        <w:right w:val="single" w:sz="6" w:space="4" w:color="auto"/>
      </w:pBdr>
      <w:shd w:val="clear" w:color="auto" w:fill="F8F8F7"/>
      <w:jc w:val="left"/>
    </w:pPr>
    <w:rPr>
      <w:rFonts w:ascii="宋体" w:hAnsi="宋体" w:cs="宋体"/>
      <w:kern w:val="0"/>
      <w:sz w:val="24"/>
      <w:szCs w:val="24"/>
    </w:rPr>
  </w:style>
  <w:style w:type="paragraph" w:customStyle="1" w:styleId="editor1">
    <w:name w:val="editor_1"/>
    <w:basedOn w:val="a"/>
    <w:rsid w:val="00057114"/>
    <w:pPr>
      <w:widowControl/>
      <w:jc w:val="right"/>
    </w:pPr>
    <w:rPr>
      <w:rFonts w:ascii="宋体" w:hAnsi="宋体" w:cs="宋体"/>
      <w:kern w:val="0"/>
      <w:sz w:val="24"/>
      <w:szCs w:val="24"/>
    </w:rPr>
  </w:style>
  <w:style w:type="paragraph" w:customStyle="1" w:styleId="friendtablelist1">
    <w:name w:val="friendtablelist_1"/>
    <w:basedOn w:val="a"/>
    <w:rsid w:val="00057114"/>
    <w:pPr>
      <w:widowControl/>
      <w:pBdr>
        <w:right w:val="single" w:sz="6" w:space="0" w:color="auto"/>
      </w:pBdr>
      <w:jc w:val="center"/>
    </w:pPr>
    <w:rPr>
      <w:rFonts w:ascii="宋体" w:hAnsi="宋体" w:cs="宋体"/>
      <w:kern w:val="0"/>
      <w:sz w:val="24"/>
      <w:szCs w:val="24"/>
    </w:rPr>
  </w:style>
  <w:style w:type="paragraph" w:customStyle="1" w:styleId="friendtablelist2">
    <w:name w:val="friendtablelist_2"/>
    <w:basedOn w:val="a"/>
    <w:rsid w:val="00057114"/>
    <w:pPr>
      <w:widowControl/>
      <w:spacing w:line="300" w:lineRule="atLeast"/>
      <w:jc w:val="left"/>
    </w:pPr>
    <w:rPr>
      <w:rFonts w:ascii="宋体" w:hAnsi="宋体" w:cs="宋体"/>
      <w:kern w:val="0"/>
      <w:sz w:val="24"/>
      <w:szCs w:val="24"/>
    </w:rPr>
  </w:style>
  <w:style w:type="paragraph" w:customStyle="1" w:styleId="friendtablelist21">
    <w:name w:val="friendtablelist_2_1"/>
    <w:basedOn w:val="a"/>
    <w:rsid w:val="00057114"/>
    <w:pPr>
      <w:widowControl/>
      <w:jc w:val="left"/>
    </w:pPr>
    <w:rPr>
      <w:rFonts w:ascii="宋体" w:hAnsi="宋体" w:cs="宋体"/>
      <w:kern w:val="0"/>
      <w:sz w:val="24"/>
      <w:szCs w:val="24"/>
    </w:rPr>
  </w:style>
  <w:style w:type="paragraph" w:customStyle="1" w:styleId="friendtablelist211">
    <w:name w:val="friendtablelist_2_1_1"/>
    <w:basedOn w:val="a"/>
    <w:rsid w:val="00057114"/>
    <w:pPr>
      <w:widowControl/>
      <w:jc w:val="left"/>
    </w:pPr>
    <w:rPr>
      <w:rFonts w:ascii="宋体" w:hAnsi="宋体" w:cs="宋体"/>
      <w:kern w:val="0"/>
      <w:sz w:val="24"/>
      <w:szCs w:val="24"/>
    </w:rPr>
  </w:style>
  <w:style w:type="paragraph" w:customStyle="1" w:styleId="friendtablelist212">
    <w:name w:val="friendtablelist_2_1_2"/>
    <w:basedOn w:val="a"/>
    <w:rsid w:val="00057114"/>
    <w:pPr>
      <w:widowControl/>
      <w:jc w:val="left"/>
    </w:pPr>
    <w:rPr>
      <w:rFonts w:ascii="宋体" w:hAnsi="宋体" w:cs="宋体"/>
      <w:kern w:val="0"/>
      <w:sz w:val="24"/>
      <w:szCs w:val="24"/>
    </w:rPr>
  </w:style>
  <w:style w:type="paragraph" w:customStyle="1" w:styleId="friendtablelist22">
    <w:name w:val="friendtablelist_2_2"/>
    <w:basedOn w:val="a"/>
    <w:rsid w:val="00057114"/>
    <w:pPr>
      <w:widowControl/>
      <w:jc w:val="left"/>
    </w:pPr>
    <w:rPr>
      <w:rFonts w:ascii="宋体" w:hAnsi="宋体" w:cs="宋体"/>
      <w:kern w:val="0"/>
      <w:sz w:val="24"/>
      <w:szCs w:val="24"/>
    </w:rPr>
  </w:style>
  <w:style w:type="paragraph" w:customStyle="1" w:styleId="friendtablelist3">
    <w:name w:val="friendtablelist_3"/>
    <w:basedOn w:val="a"/>
    <w:rsid w:val="00057114"/>
    <w:pPr>
      <w:widowControl/>
      <w:pBdr>
        <w:left w:val="single" w:sz="6" w:space="0" w:color="auto"/>
      </w:pBdr>
      <w:jc w:val="center"/>
    </w:pPr>
    <w:rPr>
      <w:rFonts w:ascii="宋体" w:hAnsi="宋体" w:cs="宋体"/>
      <w:kern w:val="0"/>
      <w:sz w:val="24"/>
      <w:szCs w:val="24"/>
    </w:rPr>
  </w:style>
  <w:style w:type="paragraph" w:customStyle="1" w:styleId="goinphoto">
    <w:name w:val="goinphoto"/>
    <w:basedOn w:val="a"/>
    <w:rsid w:val="00057114"/>
    <w:pPr>
      <w:widowControl/>
      <w:jc w:val="center"/>
    </w:pPr>
    <w:rPr>
      <w:rFonts w:ascii="宋体" w:hAnsi="宋体" w:cs="宋体"/>
      <w:kern w:val="0"/>
      <w:sz w:val="24"/>
      <w:szCs w:val="24"/>
    </w:rPr>
  </w:style>
  <w:style w:type="paragraph" w:customStyle="1" w:styleId="issue">
    <w:name w:val="issue"/>
    <w:basedOn w:val="a"/>
    <w:rsid w:val="00057114"/>
    <w:pPr>
      <w:widowControl/>
      <w:spacing w:before="225" w:after="225"/>
      <w:jc w:val="center"/>
    </w:pPr>
    <w:rPr>
      <w:rFonts w:ascii="宋体" w:hAnsi="宋体" w:cs="宋体"/>
      <w:kern w:val="0"/>
      <w:sz w:val="24"/>
      <w:szCs w:val="24"/>
    </w:rPr>
  </w:style>
  <w:style w:type="paragraph" w:customStyle="1" w:styleId="leftside2">
    <w:name w:val="left_side_2"/>
    <w:basedOn w:val="a"/>
    <w:rsid w:val="00057114"/>
    <w:pPr>
      <w:widowControl/>
      <w:jc w:val="left"/>
    </w:pPr>
    <w:rPr>
      <w:rFonts w:ascii="宋体" w:hAnsi="宋体" w:cs="宋体"/>
      <w:kern w:val="0"/>
      <w:sz w:val="24"/>
      <w:szCs w:val="24"/>
    </w:rPr>
  </w:style>
  <w:style w:type="paragraph" w:customStyle="1" w:styleId="leftside3">
    <w:name w:val="left_side_3"/>
    <w:basedOn w:val="a"/>
    <w:rsid w:val="00057114"/>
    <w:pPr>
      <w:widowControl/>
      <w:pBdr>
        <w:right w:val="single" w:sz="6" w:space="0" w:color="E4E4E4"/>
      </w:pBdr>
      <w:jc w:val="left"/>
    </w:pPr>
    <w:rPr>
      <w:rFonts w:ascii="宋体" w:hAnsi="宋体" w:cs="宋体"/>
      <w:kern w:val="0"/>
      <w:sz w:val="24"/>
      <w:szCs w:val="24"/>
    </w:rPr>
  </w:style>
  <w:style w:type="paragraph" w:customStyle="1" w:styleId="list">
    <w:name w:val="list"/>
    <w:basedOn w:val="a"/>
    <w:rsid w:val="00057114"/>
    <w:pPr>
      <w:widowControl/>
      <w:spacing w:line="300" w:lineRule="atLeast"/>
      <w:jc w:val="left"/>
    </w:pPr>
    <w:rPr>
      <w:rFonts w:ascii="宋体" w:hAnsi="宋体" w:cs="宋体"/>
      <w:kern w:val="0"/>
      <w:sz w:val="24"/>
      <w:szCs w:val="24"/>
    </w:rPr>
  </w:style>
  <w:style w:type="paragraph" w:customStyle="1" w:styleId="musiclist">
    <w:name w:val="music_list"/>
    <w:basedOn w:val="a"/>
    <w:rsid w:val="00057114"/>
    <w:pPr>
      <w:widowControl/>
      <w:spacing w:after="150"/>
      <w:jc w:val="left"/>
    </w:pPr>
    <w:rPr>
      <w:rFonts w:ascii="宋体" w:hAnsi="宋体" w:cs="宋体"/>
      <w:kern w:val="0"/>
      <w:sz w:val="24"/>
      <w:szCs w:val="24"/>
    </w:rPr>
  </w:style>
  <w:style w:type="paragraph" w:customStyle="1" w:styleId="musicboder">
    <w:name w:val="music_boder"/>
    <w:basedOn w:val="a"/>
    <w:rsid w:val="00057114"/>
    <w:pPr>
      <w:widowControl/>
      <w:pBdr>
        <w:top w:val="single" w:sz="6" w:space="8" w:color="CECECE"/>
        <w:left w:val="single" w:sz="6" w:space="8" w:color="CECECE"/>
        <w:bottom w:val="single" w:sz="6" w:space="8" w:color="CECECE"/>
        <w:right w:val="single" w:sz="6" w:space="8" w:color="CECECE"/>
      </w:pBdr>
      <w:jc w:val="left"/>
    </w:pPr>
    <w:rPr>
      <w:rFonts w:ascii="宋体" w:hAnsi="宋体" w:cs="宋体"/>
      <w:kern w:val="0"/>
      <w:sz w:val="24"/>
      <w:szCs w:val="24"/>
    </w:rPr>
  </w:style>
  <w:style w:type="paragraph" w:customStyle="1" w:styleId="messagelist">
    <w:name w:val="message_list"/>
    <w:basedOn w:val="a"/>
    <w:rsid w:val="00057114"/>
    <w:pPr>
      <w:widowControl/>
      <w:pBdr>
        <w:bottom w:val="dashed" w:sz="6" w:space="0" w:color="CECECE"/>
      </w:pBdr>
      <w:spacing w:after="105"/>
      <w:jc w:val="left"/>
    </w:pPr>
    <w:rPr>
      <w:rFonts w:ascii="宋体" w:hAnsi="宋体" w:cs="宋体"/>
      <w:kern w:val="0"/>
      <w:sz w:val="24"/>
      <w:szCs w:val="24"/>
    </w:rPr>
  </w:style>
  <w:style w:type="paragraph" w:customStyle="1" w:styleId="messagelistleft">
    <w:name w:val="message_list_left"/>
    <w:basedOn w:val="a"/>
    <w:rsid w:val="00057114"/>
    <w:pPr>
      <w:widowControl/>
      <w:jc w:val="center"/>
    </w:pPr>
    <w:rPr>
      <w:rFonts w:ascii="宋体" w:hAnsi="宋体" w:cs="宋体"/>
      <w:kern w:val="0"/>
      <w:sz w:val="24"/>
      <w:szCs w:val="24"/>
    </w:rPr>
  </w:style>
  <w:style w:type="paragraph" w:customStyle="1" w:styleId="messagelistleft1">
    <w:name w:val="message_list_left_1"/>
    <w:basedOn w:val="a"/>
    <w:rsid w:val="00057114"/>
    <w:pPr>
      <w:widowControl/>
      <w:jc w:val="left"/>
    </w:pPr>
    <w:rPr>
      <w:rFonts w:ascii="宋体" w:hAnsi="宋体" w:cs="宋体"/>
      <w:kern w:val="0"/>
      <w:sz w:val="24"/>
      <w:szCs w:val="24"/>
    </w:rPr>
  </w:style>
  <w:style w:type="paragraph" w:customStyle="1" w:styleId="more">
    <w:name w:val="more"/>
    <w:basedOn w:val="a"/>
    <w:rsid w:val="00057114"/>
    <w:pPr>
      <w:widowControl/>
      <w:jc w:val="left"/>
    </w:pPr>
    <w:rPr>
      <w:rFonts w:ascii="宋体" w:hAnsi="宋体" w:cs="宋体"/>
      <w:kern w:val="0"/>
      <w:sz w:val="24"/>
      <w:szCs w:val="24"/>
    </w:rPr>
  </w:style>
  <w:style w:type="paragraph" w:customStyle="1" w:styleId="musicnamelist">
    <w:name w:val="musicnamelist"/>
    <w:basedOn w:val="a"/>
    <w:rsid w:val="00057114"/>
    <w:pPr>
      <w:widowControl/>
      <w:shd w:val="clear" w:color="auto" w:fill="FFFFFF"/>
      <w:spacing w:line="420" w:lineRule="atLeast"/>
      <w:jc w:val="center"/>
    </w:pPr>
    <w:rPr>
      <w:rFonts w:ascii="宋体" w:hAnsi="宋体" w:cs="宋体"/>
      <w:color w:val="999999"/>
      <w:kern w:val="0"/>
      <w:sz w:val="24"/>
      <w:szCs w:val="24"/>
    </w:rPr>
  </w:style>
  <w:style w:type="paragraph" w:customStyle="1" w:styleId="musicnamelisttitle">
    <w:name w:val="musicnamelisttitle"/>
    <w:basedOn w:val="a"/>
    <w:rsid w:val="00057114"/>
    <w:pPr>
      <w:widowControl/>
      <w:jc w:val="left"/>
    </w:pPr>
    <w:rPr>
      <w:rFonts w:ascii="宋体" w:hAnsi="宋体" w:cs="宋体"/>
      <w:color w:val="494949"/>
      <w:kern w:val="0"/>
      <w:sz w:val="24"/>
      <w:szCs w:val="24"/>
    </w:rPr>
  </w:style>
  <w:style w:type="paragraph" w:customStyle="1" w:styleId="musicitemb">
    <w:name w:val="music_item_b"/>
    <w:basedOn w:val="a"/>
    <w:rsid w:val="00057114"/>
    <w:pPr>
      <w:widowControl/>
      <w:shd w:val="clear" w:color="auto" w:fill="FFFFFF"/>
      <w:jc w:val="left"/>
    </w:pPr>
    <w:rPr>
      <w:rFonts w:ascii="宋体" w:hAnsi="宋体" w:cs="宋体"/>
      <w:kern w:val="0"/>
      <w:sz w:val="24"/>
      <w:szCs w:val="24"/>
    </w:rPr>
  </w:style>
  <w:style w:type="paragraph" w:customStyle="1" w:styleId="musicitemb2">
    <w:name w:val="music_item_b_2"/>
    <w:basedOn w:val="a"/>
    <w:rsid w:val="00057114"/>
    <w:pPr>
      <w:widowControl/>
      <w:spacing w:before="120"/>
      <w:jc w:val="left"/>
    </w:pPr>
    <w:rPr>
      <w:rFonts w:ascii="宋体" w:hAnsi="宋体" w:cs="宋体"/>
      <w:kern w:val="0"/>
      <w:sz w:val="24"/>
      <w:szCs w:val="24"/>
    </w:rPr>
  </w:style>
  <w:style w:type="paragraph" w:customStyle="1" w:styleId="messagetable">
    <w:name w:val="messagetable"/>
    <w:basedOn w:val="a"/>
    <w:rsid w:val="00057114"/>
    <w:pPr>
      <w:widowControl/>
      <w:shd w:val="clear" w:color="auto" w:fill="FFFFFF"/>
      <w:spacing w:line="330" w:lineRule="atLeast"/>
      <w:jc w:val="left"/>
    </w:pPr>
    <w:rPr>
      <w:rFonts w:ascii="宋体" w:hAnsi="宋体" w:cs="宋体"/>
      <w:kern w:val="0"/>
      <w:sz w:val="24"/>
      <w:szCs w:val="24"/>
    </w:rPr>
  </w:style>
  <w:style w:type="paragraph" w:customStyle="1" w:styleId="messagetable1">
    <w:name w:val="messagetable_1"/>
    <w:basedOn w:val="a"/>
    <w:rsid w:val="00057114"/>
    <w:pPr>
      <w:widowControl/>
      <w:pBdr>
        <w:bottom w:val="single" w:sz="6" w:space="0" w:color="E0E0E0"/>
        <w:right w:val="single" w:sz="6" w:space="0" w:color="E0E0E0"/>
      </w:pBdr>
      <w:jc w:val="left"/>
    </w:pPr>
    <w:rPr>
      <w:rFonts w:ascii="宋体" w:hAnsi="宋体" w:cs="宋体"/>
      <w:kern w:val="0"/>
      <w:sz w:val="24"/>
      <w:szCs w:val="24"/>
    </w:rPr>
  </w:style>
  <w:style w:type="paragraph" w:customStyle="1" w:styleId="messagetable2">
    <w:name w:val="messagetable_2"/>
    <w:basedOn w:val="a"/>
    <w:rsid w:val="00057114"/>
    <w:pPr>
      <w:widowControl/>
      <w:pBdr>
        <w:bottom w:val="single" w:sz="6" w:space="0" w:color="E0E0E0"/>
      </w:pBdr>
      <w:jc w:val="left"/>
    </w:pPr>
    <w:rPr>
      <w:rFonts w:ascii="宋体" w:hAnsi="宋体" w:cs="宋体"/>
      <w:kern w:val="0"/>
      <w:sz w:val="24"/>
      <w:szCs w:val="24"/>
    </w:rPr>
  </w:style>
  <w:style w:type="paragraph" w:customStyle="1" w:styleId="messagetable22">
    <w:name w:val="messagetable_2_2"/>
    <w:basedOn w:val="a"/>
    <w:rsid w:val="00057114"/>
    <w:pPr>
      <w:widowControl/>
      <w:pBdr>
        <w:top w:val="single" w:sz="6" w:space="0" w:color="auto"/>
        <w:left w:val="single" w:sz="6" w:space="4" w:color="auto"/>
        <w:bottom w:val="single" w:sz="6" w:space="0" w:color="auto"/>
        <w:right w:val="single" w:sz="6" w:space="4" w:color="auto"/>
      </w:pBdr>
      <w:shd w:val="clear" w:color="auto" w:fill="804040"/>
      <w:spacing w:before="150" w:after="150"/>
      <w:ind w:left="150" w:right="3000"/>
      <w:jc w:val="left"/>
    </w:pPr>
    <w:rPr>
      <w:rFonts w:ascii="宋体" w:hAnsi="宋体" w:cs="宋体"/>
      <w:color w:val="FFFFFF"/>
      <w:kern w:val="0"/>
      <w:sz w:val="24"/>
      <w:szCs w:val="24"/>
    </w:rPr>
  </w:style>
  <w:style w:type="paragraph" w:customStyle="1" w:styleId="moreoptiona">
    <w:name w:val="moreoption_a"/>
    <w:basedOn w:val="a"/>
    <w:rsid w:val="00057114"/>
    <w:pPr>
      <w:widowControl/>
      <w:pBdr>
        <w:bottom w:val="single" w:sz="6" w:space="0" w:color="auto"/>
      </w:pBdr>
      <w:shd w:val="clear" w:color="auto" w:fill="804040"/>
      <w:spacing w:line="390" w:lineRule="atLeast"/>
      <w:jc w:val="left"/>
    </w:pPr>
    <w:rPr>
      <w:rFonts w:ascii="宋体" w:hAnsi="宋体" w:cs="宋体"/>
      <w:b/>
      <w:bCs/>
      <w:color w:val="FFFFFF"/>
      <w:kern w:val="0"/>
      <w:sz w:val="24"/>
      <w:szCs w:val="24"/>
    </w:rPr>
  </w:style>
  <w:style w:type="paragraph" w:customStyle="1" w:styleId="moreoptiona1">
    <w:name w:val="moreoption_a_1"/>
    <w:basedOn w:val="a"/>
    <w:rsid w:val="00057114"/>
    <w:pPr>
      <w:widowControl/>
      <w:jc w:val="left"/>
    </w:pPr>
    <w:rPr>
      <w:rFonts w:ascii="宋体" w:hAnsi="宋体" w:cs="宋体"/>
      <w:kern w:val="0"/>
      <w:sz w:val="24"/>
      <w:szCs w:val="24"/>
    </w:rPr>
  </w:style>
  <w:style w:type="paragraph" w:customStyle="1" w:styleId="moreoptiona2">
    <w:name w:val="moreoption_a_2"/>
    <w:basedOn w:val="a"/>
    <w:rsid w:val="00057114"/>
    <w:pPr>
      <w:widowControl/>
      <w:jc w:val="left"/>
    </w:pPr>
    <w:rPr>
      <w:rFonts w:ascii="宋体" w:hAnsi="宋体" w:cs="宋体"/>
      <w:kern w:val="0"/>
      <w:sz w:val="24"/>
      <w:szCs w:val="24"/>
    </w:rPr>
  </w:style>
  <w:style w:type="paragraph" w:customStyle="1" w:styleId="mospecial">
    <w:name w:val="mospecial"/>
    <w:basedOn w:val="a"/>
    <w:rsid w:val="00057114"/>
    <w:pPr>
      <w:widowControl/>
      <w:spacing w:line="390" w:lineRule="atLeast"/>
      <w:jc w:val="right"/>
    </w:pPr>
    <w:rPr>
      <w:rFonts w:ascii="宋体" w:hAnsi="宋体" w:cs="宋体"/>
      <w:kern w:val="0"/>
      <w:sz w:val="24"/>
      <w:szCs w:val="24"/>
    </w:rPr>
  </w:style>
  <w:style w:type="paragraph" w:customStyle="1" w:styleId="myvideoitemdiv">
    <w:name w:val="myvideoitemdiv"/>
    <w:basedOn w:val="a"/>
    <w:rsid w:val="00057114"/>
    <w:pPr>
      <w:widowControl/>
      <w:pBdr>
        <w:bottom w:val="dashed" w:sz="6" w:space="12" w:color="auto"/>
      </w:pBdr>
      <w:jc w:val="left"/>
    </w:pPr>
    <w:rPr>
      <w:rFonts w:ascii="宋体" w:hAnsi="宋体" w:cs="宋体"/>
      <w:kern w:val="0"/>
      <w:sz w:val="24"/>
      <w:szCs w:val="24"/>
    </w:rPr>
  </w:style>
  <w:style w:type="paragraph" w:customStyle="1" w:styleId="myvideoitemdiv1">
    <w:name w:val="myvideoitemdiv_1"/>
    <w:basedOn w:val="a"/>
    <w:rsid w:val="00057114"/>
    <w:pPr>
      <w:widowControl/>
      <w:jc w:val="left"/>
    </w:pPr>
    <w:rPr>
      <w:rFonts w:ascii="宋体" w:hAnsi="宋体" w:cs="宋体"/>
      <w:kern w:val="0"/>
      <w:sz w:val="24"/>
      <w:szCs w:val="24"/>
    </w:rPr>
  </w:style>
  <w:style w:type="paragraph" w:customStyle="1" w:styleId="myvideoitemdiv2">
    <w:name w:val="myvideoitemdiv_2"/>
    <w:basedOn w:val="a"/>
    <w:rsid w:val="00057114"/>
    <w:pPr>
      <w:widowControl/>
      <w:jc w:val="left"/>
    </w:pPr>
    <w:rPr>
      <w:rFonts w:ascii="宋体" w:hAnsi="宋体" w:cs="宋体"/>
      <w:kern w:val="0"/>
      <w:sz w:val="24"/>
      <w:szCs w:val="24"/>
    </w:rPr>
  </w:style>
  <w:style w:type="paragraph" w:customStyle="1" w:styleId="noborder">
    <w:name w:val="noborder"/>
    <w:basedOn w:val="a"/>
    <w:rsid w:val="00057114"/>
    <w:pPr>
      <w:widowControl/>
      <w:jc w:val="left"/>
    </w:pPr>
    <w:rPr>
      <w:rFonts w:ascii="宋体" w:hAnsi="宋体" w:cs="宋体"/>
      <w:kern w:val="0"/>
      <w:sz w:val="24"/>
      <w:szCs w:val="24"/>
    </w:rPr>
  </w:style>
  <w:style w:type="paragraph" w:customStyle="1" w:styleId="pageskip1">
    <w:name w:val="pageskip_1"/>
    <w:basedOn w:val="a"/>
    <w:rsid w:val="00057114"/>
    <w:pPr>
      <w:widowControl/>
      <w:jc w:val="right"/>
    </w:pPr>
    <w:rPr>
      <w:rFonts w:ascii="宋体" w:hAnsi="宋体" w:cs="宋体"/>
      <w:kern w:val="0"/>
      <w:sz w:val="24"/>
      <w:szCs w:val="24"/>
    </w:rPr>
  </w:style>
  <w:style w:type="paragraph" w:customStyle="1" w:styleId="pageskip2">
    <w:name w:val="pageskip_2"/>
    <w:basedOn w:val="a"/>
    <w:rsid w:val="00057114"/>
    <w:pPr>
      <w:widowControl/>
      <w:jc w:val="left"/>
    </w:pPr>
    <w:rPr>
      <w:rFonts w:ascii="宋体" w:hAnsi="宋体" w:cs="宋体"/>
      <w:vanish/>
      <w:kern w:val="0"/>
      <w:sz w:val="24"/>
      <w:szCs w:val="24"/>
    </w:rPr>
  </w:style>
  <w:style w:type="paragraph" w:customStyle="1" w:styleId="publishform">
    <w:name w:val="publishform"/>
    <w:basedOn w:val="a"/>
    <w:rsid w:val="00057114"/>
    <w:pPr>
      <w:widowControl/>
      <w:shd w:val="clear" w:color="auto" w:fill="FFFFFF"/>
      <w:jc w:val="left"/>
    </w:pPr>
    <w:rPr>
      <w:rFonts w:ascii="宋体" w:hAnsi="宋体" w:cs="宋体"/>
      <w:kern w:val="0"/>
      <w:sz w:val="24"/>
      <w:szCs w:val="24"/>
    </w:rPr>
  </w:style>
  <w:style w:type="paragraph" w:customStyle="1" w:styleId="publishitem1">
    <w:name w:val="publishitem_1"/>
    <w:basedOn w:val="a"/>
    <w:rsid w:val="00057114"/>
    <w:pPr>
      <w:widowControl/>
      <w:jc w:val="right"/>
    </w:pPr>
    <w:rPr>
      <w:rFonts w:ascii="宋体" w:hAnsi="宋体" w:cs="宋体"/>
      <w:kern w:val="0"/>
      <w:sz w:val="24"/>
      <w:szCs w:val="24"/>
    </w:rPr>
  </w:style>
  <w:style w:type="paragraph" w:customStyle="1" w:styleId="publishitem2">
    <w:name w:val="publishitem_2"/>
    <w:basedOn w:val="a"/>
    <w:rsid w:val="00057114"/>
    <w:pPr>
      <w:widowControl/>
      <w:spacing w:before="45"/>
      <w:jc w:val="left"/>
    </w:pPr>
    <w:rPr>
      <w:rFonts w:ascii="宋体" w:hAnsi="宋体" w:cs="宋体"/>
      <w:kern w:val="0"/>
      <w:sz w:val="24"/>
      <w:szCs w:val="24"/>
    </w:rPr>
  </w:style>
  <w:style w:type="paragraph" w:customStyle="1" w:styleId="publishtagselected">
    <w:name w:val="publishtagselected"/>
    <w:basedOn w:val="a"/>
    <w:rsid w:val="00057114"/>
    <w:pPr>
      <w:widowControl/>
      <w:shd w:val="clear" w:color="auto" w:fill="FFFFE6"/>
      <w:jc w:val="left"/>
    </w:pPr>
    <w:rPr>
      <w:rFonts w:ascii="宋体" w:hAnsi="宋体" w:cs="宋体"/>
      <w:kern w:val="0"/>
      <w:sz w:val="24"/>
      <w:szCs w:val="24"/>
    </w:rPr>
  </w:style>
  <w:style w:type="paragraph" w:customStyle="1" w:styleId="pichuli">
    <w:name w:val="pichuli"/>
    <w:basedOn w:val="a"/>
    <w:rsid w:val="00057114"/>
    <w:pPr>
      <w:widowControl/>
      <w:spacing w:before="150" w:after="150"/>
      <w:ind w:left="150" w:right="150"/>
      <w:jc w:val="right"/>
    </w:pPr>
    <w:rPr>
      <w:rFonts w:ascii="宋体" w:hAnsi="宋体" w:cs="宋体"/>
      <w:kern w:val="0"/>
      <w:sz w:val="24"/>
      <w:szCs w:val="24"/>
    </w:rPr>
  </w:style>
  <w:style w:type="paragraph" w:customStyle="1" w:styleId="phototable">
    <w:name w:val="phototable"/>
    <w:basedOn w:val="a"/>
    <w:rsid w:val="00057114"/>
    <w:pPr>
      <w:widowControl/>
      <w:spacing w:before="150" w:after="150"/>
      <w:ind w:left="450" w:right="150"/>
      <w:jc w:val="left"/>
    </w:pPr>
    <w:rPr>
      <w:rFonts w:ascii="宋体" w:hAnsi="宋体" w:cs="宋体"/>
      <w:kern w:val="0"/>
      <w:sz w:val="24"/>
      <w:szCs w:val="24"/>
    </w:rPr>
  </w:style>
  <w:style w:type="paragraph" w:customStyle="1" w:styleId="phototable1">
    <w:name w:val="phototable_1"/>
    <w:basedOn w:val="a"/>
    <w:rsid w:val="00057114"/>
    <w:pPr>
      <w:widowControl/>
      <w:jc w:val="left"/>
    </w:pPr>
    <w:rPr>
      <w:rFonts w:ascii="宋体" w:hAnsi="宋体" w:cs="宋体"/>
      <w:b/>
      <w:bCs/>
      <w:color w:val="333333"/>
      <w:kern w:val="0"/>
      <w:sz w:val="24"/>
      <w:szCs w:val="24"/>
    </w:rPr>
  </w:style>
  <w:style w:type="paragraph" w:customStyle="1" w:styleId="phototable2">
    <w:name w:val="phototable_2"/>
    <w:basedOn w:val="a"/>
    <w:rsid w:val="00057114"/>
    <w:pPr>
      <w:widowControl/>
      <w:jc w:val="left"/>
    </w:pPr>
    <w:rPr>
      <w:rFonts w:ascii="宋体" w:hAnsi="宋体" w:cs="宋体"/>
      <w:kern w:val="0"/>
      <w:sz w:val="24"/>
      <w:szCs w:val="24"/>
    </w:rPr>
  </w:style>
  <w:style w:type="paragraph" w:customStyle="1" w:styleId="pagenext">
    <w:name w:val="pagenext"/>
    <w:basedOn w:val="a"/>
    <w:rsid w:val="00057114"/>
    <w:pPr>
      <w:widowControl/>
      <w:pBdr>
        <w:top w:val="single" w:sz="6" w:space="0" w:color="auto"/>
      </w:pBdr>
      <w:shd w:val="clear" w:color="auto" w:fill="804040"/>
      <w:spacing w:line="570" w:lineRule="atLeast"/>
      <w:jc w:val="center"/>
    </w:pPr>
    <w:rPr>
      <w:rFonts w:ascii="宋体" w:hAnsi="宋体" w:cs="宋体"/>
      <w:color w:val="FFFFFF"/>
      <w:kern w:val="0"/>
      <w:sz w:val="24"/>
      <w:szCs w:val="24"/>
    </w:rPr>
  </w:style>
  <w:style w:type="paragraph" w:customStyle="1" w:styleId="photoplayer">
    <w:name w:val="photoplayer"/>
    <w:basedOn w:val="a"/>
    <w:rsid w:val="00057114"/>
    <w:pPr>
      <w:widowControl/>
      <w:spacing w:before="15" w:after="270" w:line="1080" w:lineRule="atLeast"/>
      <w:jc w:val="left"/>
    </w:pPr>
    <w:rPr>
      <w:rFonts w:ascii="宋体" w:hAnsi="宋体" w:cs="宋体"/>
      <w:kern w:val="0"/>
      <w:sz w:val="24"/>
      <w:szCs w:val="24"/>
    </w:rPr>
  </w:style>
  <w:style w:type="paragraph" w:customStyle="1" w:styleId="photoplayer2">
    <w:name w:val="photoplayer_2"/>
    <w:basedOn w:val="a"/>
    <w:rsid w:val="00057114"/>
    <w:pPr>
      <w:widowControl/>
      <w:shd w:val="clear" w:color="auto" w:fill="FFFFFF"/>
      <w:spacing w:before="90"/>
      <w:jc w:val="left"/>
    </w:pPr>
    <w:rPr>
      <w:rFonts w:ascii="宋体" w:hAnsi="宋体" w:cs="宋体"/>
      <w:kern w:val="0"/>
      <w:sz w:val="24"/>
      <w:szCs w:val="24"/>
    </w:rPr>
  </w:style>
  <w:style w:type="paragraph" w:customStyle="1" w:styleId="photoplayer4">
    <w:name w:val="photoplayer_4"/>
    <w:basedOn w:val="a"/>
    <w:rsid w:val="00057114"/>
    <w:pPr>
      <w:widowControl/>
      <w:jc w:val="left"/>
    </w:pPr>
    <w:rPr>
      <w:rFonts w:ascii="宋体" w:hAnsi="宋体" w:cs="宋体"/>
      <w:kern w:val="0"/>
      <w:sz w:val="24"/>
      <w:szCs w:val="24"/>
    </w:rPr>
  </w:style>
  <w:style w:type="paragraph" w:customStyle="1" w:styleId="photoname">
    <w:name w:val="photoname"/>
    <w:basedOn w:val="a"/>
    <w:rsid w:val="00057114"/>
    <w:pPr>
      <w:widowControl/>
      <w:jc w:val="center"/>
    </w:pPr>
    <w:rPr>
      <w:rFonts w:ascii="宋体" w:hAnsi="宋体" w:cs="宋体"/>
      <w:b/>
      <w:bCs/>
      <w:color w:val="000000"/>
      <w:kern w:val="0"/>
      <w:szCs w:val="21"/>
    </w:rPr>
  </w:style>
  <w:style w:type="paragraph" w:customStyle="1" w:styleId="photonext">
    <w:name w:val="photonext"/>
    <w:basedOn w:val="a"/>
    <w:rsid w:val="00057114"/>
    <w:pPr>
      <w:widowControl/>
      <w:spacing w:before="120"/>
      <w:jc w:val="center"/>
    </w:pPr>
    <w:rPr>
      <w:rFonts w:ascii="宋体" w:hAnsi="宋体" w:cs="宋体"/>
      <w:kern w:val="0"/>
      <w:sz w:val="24"/>
      <w:szCs w:val="24"/>
    </w:rPr>
  </w:style>
  <w:style w:type="paragraph" w:customStyle="1" w:styleId="photosize">
    <w:name w:val="photosize"/>
    <w:basedOn w:val="a"/>
    <w:rsid w:val="00057114"/>
    <w:pPr>
      <w:widowControl/>
      <w:jc w:val="center"/>
    </w:pPr>
    <w:rPr>
      <w:rFonts w:ascii="宋体" w:hAnsi="宋体" w:cs="宋体"/>
      <w:kern w:val="0"/>
      <w:sz w:val="24"/>
      <w:szCs w:val="24"/>
    </w:rPr>
  </w:style>
  <w:style w:type="paragraph" w:customStyle="1" w:styleId="photokeep">
    <w:name w:val="photokeep"/>
    <w:basedOn w:val="a"/>
    <w:rsid w:val="00057114"/>
    <w:pPr>
      <w:widowControl/>
      <w:pBdr>
        <w:bottom w:val="single" w:sz="6" w:space="0" w:color="auto"/>
      </w:pBdr>
      <w:spacing w:line="525" w:lineRule="atLeast"/>
      <w:jc w:val="left"/>
    </w:pPr>
    <w:rPr>
      <w:rFonts w:ascii="宋体" w:hAnsi="宋体" w:cs="宋体"/>
      <w:kern w:val="0"/>
      <w:sz w:val="24"/>
      <w:szCs w:val="24"/>
    </w:rPr>
  </w:style>
  <w:style w:type="paragraph" w:customStyle="1" w:styleId="ptoadd1">
    <w:name w:val="ptoadd_1"/>
    <w:basedOn w:val="a"/>
    <w:rsid w:val="00057114"/>
    <w:pPr>
      <w:widowControl/>
      <w:spacing w:line="300" w:lineRule="atLeast"/>
      <w:jc w:val="left"/>
    </w:pPr>
    <w:rPr>
      <w:rFonts w:ascii="宋体" w:hAnsi="宋体" w:cs="宋体"/>
      <w:kern w:val="0"/>
      <w:sz w:val="24"/>
      <w:szCs w:val="24"/>
    </w:rPr>
  </w:style>
  <w:style w:type="paragraph" w:customStyle="1" w:styleId="ptoadd2">
    <w:name w:val="ptoadd_2"/>
    <w:basedOn w:val="a"/>
    <w:rsid w:val="00057114"/>
    <w:pPr>
      <w:widowControl/>
      <w:pBdr>
        <w:bottom w:val="single" w:sz="6" w:space="3" w:color="auto"/>
      </w:pBdr>
      <w:spacing w:line="300" w:lineRule="atLeast"/>
      <w:jc w:val="left"/>
    </w:pPr>
    <w:rPr>
      <w:rFonts w:ascii="宋体" w:hAnsi="宋体" w:cs="宋体"/>
      <w:kern w:val="0"/>
      <w:sz w:val="24"/>
      <w:szCs w:val="24"/>
    </w:rPr>
  </w:style>
  <w:style w:type="paragraph" w:customStyle="1" w:styleId="ptoadd3">
    <w:name w:val="ptoadd_3"/>
    <w:basedOn w:val="a"/>
    <w:rsid w:val="00057114"/>
    <w:pPr>
      <w:widowControl/>
      <w:spacing w:line="300" w:lineRule="atLeast"/>
      <w:jc w:val="left"/>
    </w:pPr>
    <w:rPr>
      <w:rFonts w:ascii="宋体" w:hAnsi="宋体" w:cs="宋体"/>
      <w:kern w:val="0"/>
      <w:sz w:val="24"/>
      <w:szCs w:val="24"/>
    </w:rPr>
  </w:style>
  <w:style w:type="paragraph" w:customStyle="1" w:styleId="ptoadd4">
    <w:name w:val="ptoadd_4"/>
    <w:basedOn w:val="a"/>
    <w:rsid w:val="00057114"/>
    <w:pPr>
      <w:widowControl/>
      <w:spacing w:line="300" w:lineRule="atLeast"/>
      <w:jc w:val="left"/>
    </w:pPr>
    <w:rPr>
      <w:rFonts w:ascii="宋体" w:hAnsi="宋体" w:cs="宋体"/>
      <w:kern w:val="0"/>
      <w:sz w:val="24"/>
      <w:szCs w:val="24"/>
    </w:rPr>
  </w:style>
  <w:style w:type="paragraph" w:customStyle="1" w:styleId="ptoadd5">
    <w:name w:val="ptoadd_5"/>
    <w:basedOn w:val="a"/>
    <w:rsid w:val="00057114"/>
    <w:pPr>
      <w:widowControl/>
      <w:spacing w:line="300" w:lineRule="atLeast"/>
      <w:jc w:val="left"/>
    </w:pPr>
    <w:rPr>
      <w:rFonts w:ascii="宋体" w:hAnsi="宋体" w:cs="宋体"/>
      <w:kern w:val="0"/>
      <w:sz w:val="24"/>
      <w:szCs w:val="24"/>
    </w:rPr>
  </w:style>
  <w:style w:type="paragraph" w:customStyle="1" w:styleId="photointroduction">
    <w:name w:val="photointroduction"/>
    <w:basedOn w:val="a"/>
    <w:rsid w:val="00057114"/>
    <w:pPr>
      <w:widowControl/>
      <w:pBdr>
        <w:bottom w:val="single" w:sz="6" w:space="4" w:color="auto"/>
      </w:pBdr>
      <w:spacing w:before="120" w:after="120" w:line="300" w:lineRule="atLeast"/>
      <w:jc w:val="left"/>
    </w:pPr>
    <w:rPr>
      <w:rFonts w:ascii="宋体" w:hAnsi="宋体" w:cs="宋体"/>
      <w:kern w:val="0"/>
      <w:sz w:val="24"/>
      <w:szCs w:val="24"/>
    </w:rPr>
  </w:style>
  <w:style w:type="paragraph" w:customStyle="1" w:styleId="photorestore">
    <w:name w:val="photorestore"/>
    <w:basedOn w:val="a"/>
    <w:rsid w:val="00057114"/>
    <w:pPr>
      <w:widowControl/>
      <w:shd w:val="clear" w:color="auto" w:fill="F4F3F3"/>
      <w:spacing w:before="150" w:after="150"/>
      <w:jc w:val="left"/>
    </w:pPr>
    <w:rPr>
      <w:rFonts w:ascii="宋体" w:hAnsi="宋体" w:cs="宋体"/>
      <w:kern w:val="0"/>
      <w:sz w:val="24"/>
      <w:szCs w:val="24"/>
    </w:rPr>
  </w:style>
  <w:style w:type="paragraph" w:customStyle="1" w:styleId="phototijiao">
    <w:name w:val="phototijiao"/>
    <w:basedOn w:val="a"/>
    <w:rsid w:val="00057114"/>
    <w:pPr>
      <w:widowControl/>
      <w:jc w:val="left"/>
    </w:pPr>
    <w:rPr>
      <w:rFonts w:ascii="宋体" w:hAnsi="宋体" w:cs="宋体"/>
      <w:kern w:val="0"/>
      <w:sz w:val="24"/>
      <w:szCs w:val="24"/>
    </w:rPr>
  </w:style>
  <w:style w:type="paragraph" w:customStyle="1" w:styleId="photolian">
    <w:name w:val="photolian"/>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before="150" w:after="150"/>
      <w:jc w:val="left"/>
    </w:pPr>
    <w:rPr>
      <w:rFonts w:ascii="宋体" w:hAnsi="宋体" w:cs="宋体"/>
      <w:kern w:val="0"/>
      <w:sz w:val="24"/>
      <w:szCs w:val="24"/>
    </w:rPr>
  </w:style>
  <w:style w:type="paragraph" w:customStyle="1" w:styleId="photoliantitle">
    <w:name w:val="photoliantitle"/>
    <w:basedOn w:val="a"/>
    <w:rsid w:val="00057114"/>
    <w:pPr>
      <w:widowControl/>
      <w:pBdr>
        <w:bottom w:val="single" w:sz="6" w:space="0" w:color="auto"/>
      </w:pBdr>
      <w:spacing w:line="390" w:lineRule="atLeast"/>
      <w:jc w:val="left"/>
    </w:pPr>
    <w:rPr>
      <w:rFonts w:ascii="宋体" w:hAnsi="宋体" w:cs="宋体"/>
      <w:kern w:val="0"/>
      <w:sz w:val="24"/>
      <w:szCs w:val="24"/>
    </w:rPr>
  </w:style>
  <w:style w:type="paragraph" w:customStyle="1" w:styleId="photoliantitle1">
    <w:name w:val="photoliantitle_1"/>
    <w:basedOn w:val="a"/>
    <w:rsid w:val="00057114"/>
    <w:pPr>
      <w:widowControl/>
      <w:jc w:val="left"/>
    </w:pPr>
    <w:rPr>
      <w:rFonts w:ascii="宋体" w:hAnsi="宋体" w:cs="宋体"/>
      <w:b/>
      <w:bCs/>
      <w:kern w:val="0"/>
      <w:sz w:val="24"/>
      <w:szCs w:val="24"/>
    </w:rPr>
  </w:style>
  <w:style w:type="paragraph" w:customStyle="1" w:styleId="photoliantitle2">
    <w:name w:val="photoliantitle_2"/>
    <w:basedOn w:val="a"/>
    <w:rsid w:val="00057114"/>
    <w:pPr>
      <w:widowControl/>
      <w:jc w:val="left"/>
    </w:pPr>
    <w:rPr>
      <w:rFonts w:ascii="宋体" w:hAnsi="宋体" w:cs="宋体"/>
      <w:kern w:val="0"/>
      <w:sz w:val="24"/>
      <w:szCs w:val="24"/>
    </w:rPr>
  </w:style>
  <w:style w:type="paragraph" w:customStyle="1" w:styleId="pop1">
    <w:name w:val="pop_1"/>
    <w:basedOn w:val="a"/>
    <w:rsid w:val="00057114"/>
    <w:pPr>
      <w:widowControl/>
      <w:shd w:val="clear" w:color="auto" w:fill="FFFFFF"/>
      <w:jc w:val="left"/>
    </w:pPr>
    <w:rPr>
      <w:rFonts w:ascii="宋体" w:hAnsi="宋体" w:cs="宋体"/>
      <w:kern w:val="0"/>
      <w:sz w:val="24"/>
      <w:szCs w:val="24"/>
    </w:rPr>
  </w:style>
  <w:style w:type="paragraph" w:customStyle="1" w:styleId="pop2">
    <w:name w:val="pop_2"/>
    <w:basedOn w:val="a"/>
    <w:rsid w:val="00057114"/>
    <w:pPr>
      <w:widowControl/>
      <w:shd w:val="clear" w:color="auto" w:fill="FFFFFF"/>
      <w:jc w:val="left"/>
    </w:pPr>
    <w:rPr>
      <w:rFonts w:ascii="宋体" w:hAnsi="宋体" w:cs="宋体"/>
      <w:kern w:val="0"/>
      <w:sz w:val="24"/>
      <w:szCs w:val="24"/>
    </w:rPr>
  </w:style>
  <w:style w:type="paragraph" w:customStyle="1" w:styleId="quote">
    <w:name w:val="quote"/>
    <w:basedOn w:val="a"/>
    <w:rsid w:val="00057114"/>
    <w:pPr>
      <w:widowControl/>
      <w:pBdr>
        <w:top w:val="single" w:sz="6" w:space="0" w:color="CDCDCD"/>
        <w:left w:val="single" w:sz="6" w:space="0" w:color="CDCDCD"/>
        <w:bottom w:val="single" w:sz="6" w:space="0" w:color="CDCDCD"/>
        <w:right w:val="single" w:sz="6" w:space="0" w:color="CDCDCD"/>
      </w:pBdr>
      <w:shd w:val="clear" w:color="auto" w:fill="804040"/>
      <w:spacing w:after="120"/>
      <w:ind w:left="150"/>
      <w:jc w:val="left"/>
    </w:pPr>
    <w:rPr>
      <w:rFonts w:ascii="宋体" w:hAnsi="宋体" w:cs="宋体"/>
      <w:color w:val="FFFFFF"/>
      <w:kern w:val="0"/>
      <w:sz w:val="24"/>
      <w:szCs w:val="24"/>
    </w:rPr>
  </w:style>
  <w:style w:type="paragraph" w:customStyle="1" w:styleId="quicklinksearch">
    <w:name w:val="quicklink_search"/>
    <w:basedOn w:val="a"/>
    <w:rsid w:val="00057114"/>
    <w:pPr>
      <w:widowControl/>
      <w:jc w:val="left"/>
    </w:pPr>
    <w:rPr>
      <w:rFonts w:ascii="宋体" w:hAnsi="宋体" w:cs="宋体"/>
      <w:kern w:val="0"/>
      <w:sz w:val="24"/>
      <w:szCs w:val="24"/>
    </w:rPr>
  </w:style>
  <w:style w:type="paragraph" w:customStyle="1" w:styleId="quicklinkrss">
    <w:name w:val="quicklink_rss"/>
    <w:basedOn w:val="a"/>
    <w:rsid w:val="00057114"/>
    <w:pPr>
      <w:widowControl/>
      <w:spacing w:before="150"/>
      <w:jc w:val="left"/>
    </w:pPr>
    <w:rPr>
      <w:rFonts w:ascii="宋体" w:hAnsi="宋体" w:cs="宋体"/>
      <w:kern w:val="0"/>
      <w:sz w:val="24"/>
      <w:szCs w:val="24"/>
    </w:rPr>
  </w:style>
  <w:style w:type="paragraph" w:customStyle="1" w:styleId="rightside2">
    <w:name w:val="right_side_2"/>
    <w:basedOn w:val="a"/>
    <w:rsid w:val="00057114"/>
    <w:pPr>
      <w:widowControl/>
      <w:jc w:val="left"/>
    </w:pPr>
    <w:rPr>
      <w:rFonts w:ascii="宋体" w:hAnsi="宋体" w:cs="宋体"/>
      <w:kern w:val="0"/>
      <w:sz w:val="24"/>
      <w:szCs w:val="24"/>
    </w:rPr>
  </w:style>
  <w:style w:type="paragraph" w:customStyle="1" w:styleId="rightside2inner">
    <w:name w:val="right_side_2_inner"/>
    <w:basedOn w:val="a"/>
    <w:rsid w:val="00057114"/>
    <w:pPr>
      <w:widowControl/>
      <w:ind w:left="150"/>
      <w:jc w:val="left"/>
    </w:pPr>
    <w:rPr>
      <w:rFonts w:ascii="宋体" w:hAnsi="宋体" w:cs="宋体"/>
      <w:kern w:val="0"/>
      <w:sz w:val="24"/>
      <w:szCs w:val="24"/>
    </w:rPr>
  </w:style>
  <w:style w:type="paragraph" w:customStyle="1" w:styleId="rightside3">
    <w:name w:val="right_side_3"/>
    <w:basedOn w:val="a"/>
    <w:rsid w:val="00057114"/>
    <w:pPr>
      <w:widowControl/>
      <w:jc w:val="left"/>
    </w:pPr>
    <w:rPr>
      <w:rFonts w:ascii="宋体" w:hAnsi="宋体" w:cs="宋体"/>
      <w:kern w:val="0"/>
      <w:sz w:val="24"/>
      <w:szCs w:val="24"/>
    </w:rPr>
  </w:style>
  <w:style w:type="paragraph" w:customStyle="1" w:styleId="release">
    <w:name w:val="release"/>
    <w:basedOn w:val="a"/>
    <w:rsid w:val="00057114"/>
    <w:pPr>
      <w:widowControl/>
      <w:pBdr>
        <w:top w:val="single" w:sz="6" w:space="0" w:color="CDCDCD"/>
        <w:left w:val="single" w:sz="6" w:space="0" w:color="CDCDCD"/>
        <w:bottom w:val="single" w:sz="6" w:space="0" w:color="CDCDCD"/>
        <w:right w:val="single" w:sz="6" w:space="0" w:color="CDCDCD"/>
      </w:pBdr>
      <w:spacing w:before="150"/>
      <w:jc w:val="left"/>
    </w:pPr>
    <w:rPr>
      <w:rFonts w:ascii="宋体" w:hAnsi="宋体" w:cs="宋体"/>
      <w:kern w:val="0"/>
      <w:sz w:val="24"/>
      <w:szCs w:val="24"/>
    </w:rPr>
  </w:style>
  <w:style w:type="paragraph" w:customStyle="1" w:styleId="release2sub">
    <w:name w:val="release_2_sub"/>
    <w:basedOn w:val="a"/>
    <w:rsid w:val="00057114"/>
    <w:pPr>
      <w:widowControl/>
      <w:shd w:val="clear" w:color="auto" w:fill="804040"/>
      <w:ind w:left="540"/>
      <w:jc w:val="left"/>
    </w:pPr>
    <w:rPr>
      <w:rFonts w:ascii="宋体" w:hAnsi="宋体" w:cs="宋体"/>
      <w:color w:val="FFFFFF"/>
      <w:kern w:val="0"/>
      <w:sz w:val="18"/>
      <w:szCs w:val="18"/>
    </w:rPr>
  </w:style>
  <w:style w:type="paragraph" w:customStyle="1" w:styleId="release2res">
    <w:name w:val="release_2_res"/>
    <w:basedOn w:val="a"/>
    <w:rsid w:val="00057114"/>
    <w:pPr>
      <w:widowControl/>
      <w:shd w:val="clear" w:color="auto" w:fill="804040"/>
      <w:ind w:left="60"/>
      <w:jc w:val="left"/>
    </w:pPr>
    <w:rPr>
      <w:rFonts w:ascii="宋体" w:hAnsi="宋体" w:cs="宋体"/>
      <w:color w:val="FFFFFF"/>
      <w:kern w:val="0"/>
      <w:sz w:val="18"/>
      <w:szCs w:val="18"/>
    </w:rPr>
  </w:style>
  <w:style w:type="paragraph" w:customStyle="1" w:styleId="replytable">
    <w:name w:val="replytable"/>
    <w:basedOn w:val="a"/>
    <w:rsid w:val="00057114"/>
    <w:pPr>
      <w:widowControl/>
      <w:shd w:val="clear" w:color="auto" w:fill="FFFFFF"/>
      <w:spacing w:line="330" w:lineRule="atLeast"/>
      <w:jc w:val="left"/>
    </w:pPr>
    <w:rPr>
      <w:rFonts w:ascii="宋体" w:hAnsi="宋体" w:cs="宋体"/>
      <w:kern w:val="0"/>
      <w:sz w:val="24"/>
      <w:szCs w:val="24"/>
    </w:rPr>
  </w:style>
  <w:style w:type="paragraph" w:customStyle="1" w:styleId="replytablea">
    <w:name w:val="replytable_a"/>
    <w:basedOn w:val="a"/>
    <w:rsid w:val="00057114"/>
    <w:pPr>
      <w:widowControl/>
      <w:pBdr>
        <w:bottom w:val="single" w:sz="6" w:space="4" w:color="E0E0E0"/>
        <w:right w:val="single" w:sz="6" w:space="0" w:color="E0E0E0"/>
      </w:pBdr>
      <w:jc w:val="left"/>
    </w:pPr>
    <w:rPr>
      <w:rFonts w:ascii="宋体" w:hAnsi="宋体" w:cs="宋体"/>
      <w:kern w:val="0"/>
      <w:sz w:val="24"/>
      <w:szCs w:val="24"/>
    </w:rPr>
  </w:style>
  <w:style w:type="paragraph" w:customStyle="1" w:styleId="replytablea1">
    <w:name w:val="replytable_a_1"/>
    <w:basedOn w:val="a"/>
    <w:rsid w:val="00057114"/>
    <w:pPr>
      <w:widowControl/>
      <w:jc w:val="left"/>
    </w:pPr>
    <w:rPr>
      <w:rFonts w:ascii="宋体" w:hAnsi="宋体" w:cs="宋体"/>
      <w:kern w:val="0"/>
      <w:sz w:val="24"/>
      <w:szCs w:val="24"/>
    </w:rPr>
  </w:style>
  <w:style w:type="paragraph" w:customStyle="1" w:styleId="replytableb">
    <w:name w:val="replytable_b"/>
    <w:basedOn w:val="a"/>
    <w:rsid w:val="00057114"/>
    <w:pPr>
      <w:widowControl/>
      <w:pBdr>
        <w:bottom w:val="single" w:sz="6" w:space="0" w:color="E0E0E0"/>
      </w:pBdr>
      <w:jc w:val="left"/>
    </w:pPr>
    <w:rPr>
      <w:rFonts w:ascii="宋体" w:hAnsi="宋体" w:cs="宋体"/>
      <w:kern w:val="0"/>
      <w:sz w:val="24"/>
      <w:szCs w:val="24"/>
    </w:rPr>
  </w:style>
  <w:style w:type="paragraph" w:customStyle="1" w:styleId="replytablebt">
    <w:name w:val="replytable_bt"/>
    <w:basedOn w:val="a"/>
    <w:rsid w:val="00057114"/>
    <w:pPr>
      <w:widowControl/>
      <w:spacing w:before="150" w:after="150"/>
      <w:jc w:val="left"/>
    </w:pPr>
    <w:rPr>
      <w:rFonts w:ascii="宋体" w:hAnsi="宋体" w:cs="宋体"/>
      <w:kern w:val="0"/>
      <w:sz w:val="24"/>
      <w:szCs w:val="24"/>
    </w:rPr>
  </w:style>
  <w:style w:type="paragraph" w:customStyle="1" w:styleId="replytableb11">
    <w:name w:val="replytable_b_1_1"/>
    <w:basedOn w:val="a"/>
    <w:rsid w:val="00057114"/>
    <w:pPr>
      <w:widowControl/>
      <w:jc w:val="left"/>
    </w:pPr>
    <w:rPr>
      <w:rFonts w:ascii="宋体" w:hAnsi="宋体" w:cs="宋体"/>
      <w:kern w:val="0"/>
      <w:sz w:val="24"/>
      <w:szCs w:val="24"/>
    </w:rPr>
  </w:style>
  <w:style w:type="paragraph" w:customStyle="1" w:styleId="replytableb12">
    <w:name w:val="replytable_b_1_2"/>
    <w:basedOn w:val="a"/>
    <w:rsid w:val="00057114"/>
    <w:pPr>
      <w:widowControl/>
      <w:jc w:val="left"/>
    </w:pPr>
    <w:rPr>
      <w:rFonts w:ascii="宋体" w:hAnsi="宋体" w:cs="宋体"/>
      <w:kern w:val="0"/>
      <w:sz w:val="24"/>
      <w:szCs w:val="24"/>
    </w:rPr>
  </w:style>
  <w:style w:type="paragraph" w:customStyle="1" w:styleId="rss">
    <w:name w:val="rss"/>
    <w:basedOn w:val="a"/>
    <w:rsid w:val="00057114"/>
    <w:pPr>
      <w:widowControl/>
      <w:pBdr>
        <w:top w:val="single" w:sz="6" w:space="4" w:color="auto"/>
        <w:left w:val="single" w:sz="6" w:space="4" w:color="auto"/>
        <w:bottom w:val="single" w:sz="6" w:space="4" w:color="auto"/>
        <w:right w:val="single" w:sz="6" w:space="4" w:color="auto"/>
      </w:pBdr>
      <w:spacing w:after="150"/>
      <w:jc w:val="center"/>
    </w:pPr>
    <w:rPr>
      <w:rFonts w:ascii="宋体" w:hAnsi="宋体" w:cs="宋体"/>
      <w:kern w:val="0"/>
      <w:sz w:val="24"/>
      <w:szCs w:val="24"/>
    </w:rPr>
  </w:style>
  <w:style w:type="paragraph" w:customStyle="1" w:styleId="restoreitem">
    <w:name w:val="restoreitem"/>
    <w:basedOn w:val="a"/>
    <w:rsid w:val="00057114"/>
    <w:pPr>
      <w:widowControl/>
      <w:spacing w:after="75"/>
      <w:jc w:val="left"/>
    </w:pPr>
    <w:rPr>
      <w:rFonts w:ascii="宋体" w:hAnsi="宋体" w:cs="宋体"/>
      <w:kern w:val="0"/>
      <w:sz w:val="24"/>
      <w:szCs w:val="24"/>
    </w:rPr>
  </w:style>
  <w:style w:type="paragraph" w:customStyle="1" w:styleId="restoreitem1">
    <w:name w:val="restoreitem_1"/>
    <w:basedOn w:val="a"/>
    <w:rsid w:val="00057114"/>
    <w:pPr>
      <w:widowControl/>
      <w:ind w:right="105"/>
      <w:jc w:val="left"/>
    </w:pPr>
    <w:rPr>
      <w:rFonts w:ascii="宋体" w:hAnsi="宋体" w:cs="宋体"/>
      <w:kern w:val="0"/>
      <w:sz w:val="24"/>
      <w:szCs w:val="24"/>
    </w:rPr>
  </w:style>
  <w:style w:type="paragraph" w:customStyle="1" w:styleId="restoreitem2">
    <w:name w:val="restoreitem_2"/>
    <w:basedOn w:val="a"/>
    <w:rsid w:val="00057114"/>
    <w:pPr>
      <w:widowControl/>
      <w:jc w:val="left"/>
    </w:pPr>
    <w:rPr>
      <w:rFonts w:ascii="宋体" w:hAnsi="宋体" w:cs="宋体"/>
      <w:color w:val="666666"/>
      <w:kern w:val="0"/>
      <w:sz w:val="24"/>
      <w:szCs w:val="24"/>
    </w:rPr>
  </w:style>
  <w:style w:type="paragraph" w:customStyle="1" w:styleId="sideblock">
    <w:name w:val="side_block"/>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after="120"/>
      <w:jc w:val="left"/>
    </w:pPr>
    <w:rPr>
      <w:rFonts w:ascii="宋体" w:hAnsi="宋体" w:cs="宋体"/>
      <w:kern w:val="0"/>
      <w:sz w:val="24"/>
      <w:szCs w:val="24"/>
    </w:rPr>
  </w:style>
  <w:style w:type="paragraph" w:customStyle="1" w:styleId="publisharticle">
    <w:name w:val="publisharticle"/>
    <w:basedOn w:val="a"/>
    <w:rsid w:val="00057114"/>
    <w:pPr>
      <w:widowControl/>
      <w:pBdr>
        <w:top w:val="single" w:sz="6" w:space="0" w:color="auto"/>
        <w:left w:val="single" w:sz="6" w:space="0" w:color="auto"/>
        <w:bottom w:val="single" w:sz="6" w:space="0" w:color="auto"/>
        <w:right w:val="single" w:sz="6" w:space="0" w:color="auto"/>
      </w:pBdr>
      <w:spacing w:after="120"/>
      <w:jc w:val="left"/>
    </w:pPr>
    <w:rPr>
      <w:rFonts w:ascii="宋体" w:hAnsi="宋体" w:cs="宋体"/>
      <w:kern w:val="0"/>
      <w:sz w:val="24"/>
      <w:szCs w:val="24"/>
    </w:rPr>
  </w:style>
  <w:style w:type="paragraph" w:customStyle="1" w:styleId="sidetitle2">
    <w:name w:val="side_title_2"/>
    <w:basedOn w:val="a"/>
    <w:rsid w:val="00057114"/>
    <w:pPr>
      <w:widowControl/>
      <w:jc w:val="left"/>
    </w:pPr>
    <w:rPr>
      <w:rFonts w:ascii="宋体" w:hAnsi="宋体" w:cs="宋体"/>
      <w:kern w:val="0"/>
      <w:sz w:val="24"/>
      <w:szCs w:val="24"/>
    </w:rPr>
  </w:style>
  <w:style w:type="paragraph" w:customStyle="1" w:styleId="size01">
    <w:name w:val="size_01"/>
    <w:basedOn w:val="a"/>
    <w:rsid w:val="00057114"/>
    <w:pPr>
      <w:widowControl/>
      <w:jc w:val="left"/>
    </w:pPr>
    <w:rPr>
      <w:rFonts w:ascii="宋体" w:hAnsi="宋体" w:cs="宋体"/>
      <w:kern w:val="0"/>
      <w:sz w:val="18"/>
      <w:szCs w:val="18"/>
    </w:rPr>
  </w:style>
  <w:style w:type="paragraph" w:customStyle="1" w:styleId="size02">
    <w:name w:val="size_02"/>
    <w:basedOn w:val="a"/>
    <w:rsid w:val="00057114"/>
    <w:pPr>
      <w:widowControl/>
      <w:jc w:val="left"/>
    </w:pPr>
    <w:rPr>
      <w:rFonts w:ascii="宋体" w:hAnsi="宋体" w:cs="宋体"/>
      <w:kern w:val="0"/>
      <w:sz w:val="20"/>
      <w:szCs w:val="20"/>
    </w:rPr>
  </w:style>
  <w:style w:type="paragraph" w:customStyle="1" w:styleId="size03">
    <w:name w:val="size_03"/>
    <w:basedOn w:val="a"/>
    <w:rsid w:val="00057114"/>
    <w:pPr>
      <w:widowControl/>
      <w:jc w:val="left"/>
    </w:pPr>
    <w:rPr>
      <w:rFonts w:ascii="宋体" w:hAnsi="宋体" w:cs="宋体"/>
      <w:kern w:val="0"/>
      <w:szCs w:val="21"/>
    </w:rPr>
  </w:style>
  <w:style w:type="paragraph" w:customStyle="1" w:styleId="size04">
    <w:name w:val="size_04"/>
    <w:basedOn w:val="a"/>
    <w:rsid w:val="00057114"/>
    <w:pPr>
      <w:widowControl/>
      <w:jc w:val="left"/>
    </w:pPr>
    <w:rPr>
      <w:rFonts w:ascii="宋体" w:hAnsi="宋体" w:cs="宋体"/>
      <w:kern w:val="0"/>
      <w:sz w:val="23"/>
      <w:szCs w:val="23"/>
    </w:rPr>
  </w:style>
  <w:style w:type="paragraph" w:customStyle="1" w:styleId="size05">
    <w:name w:val="size_05"/>
    <w:basedOn w:val="a"/>
    <w:rsid w:val="00057114"/>
    <w:pPr>
      <w:widowControl/>
      <w:jc w:val="left"/>
    </w:pPr>
    <w:rPr>
      <w:rFonts w:ascii="宋体" w:hAnsi="宋体" w:cs="宋体"/>
      <w:kern w:val="0"/>
      <w:sz w:val="24"/>
      <w:szCs w:val="24"/>
    </w:rPr>
  </w:style>
  <w:style w:type="paragraph" w:customStyle="1" w:styleId="size06">
    <w:name w:val="size_06"/>
    <w:basedOn w:val="a"/>
    <w:rsid w:val="00057114"/>
    <w:pPr>
      <w:widowControl/>
      <w:jc w:val="left"/>
    </w:pPr>
    <w:rPr>
      <w:rFonts w:ascii="宋体" w:hAnsi="宋体" w:cs="宋体"/>
      <w:kern w:val="0"/>
      <w:sz w:val="26"/>
      <w:szCs w:val="26"/>
    </w:rPr>
  </w:style>
  <w:style w:type="paragraph" w:customStyle="1" w:styleId="size07">
    <w:name w:val="size_07"/>
    <w:basedOn w:val="a"/>
    <w:rsid w:val="00057114"/>
    <w:pPr>
      <w:widowControl/>
      <w:jc w:val="left"/>
    </w:pPr>
    <w:rPr>
      <w:rFonts w:ascii="宋体" w:hAnsi="宋体" w:cs="宋体"/>
      <w:kern w:val="0"/>
      <w:sz w:val="27"/>
      <w:szCs w:val="27"/>
    </w:rPr>
  </w:style>
  <w:style w:type="paragraph" w:customStyle="1" w:styleId="size08">
    <w:name w:val="size_08"/>
    <w:basedOn w:val="a"/>
    <w:rsid w:val="00057114"/>
    <w:pPr>
      <w:widowControl/>
      <w:jc w:val="left"/>
    </w:pPr>
    <w:rPr>
      <w:rFonts w:ascii="宋体" w:hAnsi="宋体" w:cs="宋体"/>
      <w:kern w:val="0"/>
      <w:sz w:val="29"/>
      <w:szCs w:val="29"/>
    </w:rPr>
  </w:style>
  <w:style w:type="paragraph" w:customStyle="1" w:styleId="size09">
    <w:name w:val="size_09"/>
    <w:basedOn w:val="a"/>
    <w:rsid w:val="00057114"/>
    <w:pPr>
      <w:widowControl/>
      <w:jc w:val="left"/>
    </w:pPr>
    <w:rPr>
      <w:rFonts w:ascii="宋体" w:hAnsi="宋体" w:cs="宋体"/>
      <w:kern w:val="0"/>
      <w:sz w:val="30"/>
      <w:szCs w:val="30"/>
    </w:rPr>
  </w:style>
  <w:style w:type="paragraph" w:customStyle="1" w:styleId="size10">
    <w:name w:val="size_10"/>
    <w:basedOn w:val="a"/>
    <w:rsid w:val="00057114"/>
    <w:pPr>
      <w:widowControl/>
      <w:jc w:val="left"/>
    </w:pPr>
    <w:rPr>
      <w:rFonts w:ascii="宋体" w:hAnsi="宋体" w:cs="宋体"/>
      <w:kern w:val="0"/>
      <w:sz w:val="32"/>
      <w:szCs w:val="32"/>
    </w:rPr>
  </w:style>
  <w:style w:type="paragraph" w:customStyle="1" w:styleId="size11">
    <w:name w:val="size_11"/>
    <w:basedOn w:val="a"/>
    <w:rsid w:val="00057114"/>
    <w:pPr>
      <w:widowControl/>
      <w:jc w:val="left"/>
    </w:pPr>
    <w:rPr>
      <w:rFonts w:ascii="宋体" w:hAnsi="宋体" w:cs="宋体"/>
      <w:kern w:val="0"/>
      <w:sz w:val="33"/>
      <w:szCs w:val="33"/>
    </w:rPr>
  </w:style>
  <w:style w:type="paragraph" w:customStyle="1" w:styleId="size12">
    <w:name w:val="size_12"/>
    <w:basedOn w:val="a"/>
    <w:rsid w:val="00057114"/>
    <w:pPr>
      <w:widowControl/>
      <w:jc w:val="left"/>
    </w:pPr>
    <w:rPr>
      <w:rFonts w:ascii="宋体" w:hAnsi="宋体" w:cs="宋体"/>
      <w:kern w:val="0"/>
      <w:sz w:val="35"/>
      <w:szCs w:val="35"/>
    </w:rPr>
  </w:style>
  <w:style w:type="paragraph" w:customStyle="1" w:styleId="size13">
    <w:name w:val="size_13"/>
    <w:basedOn w:val="a"/>
    <w:rsid w:val="00057114"/>
    <w:pPr>
      <w:widowControl/>
      <w:jc w:val="left"/>
    </w:pPr>
    <w:rPr>
      <w:rFonts w:ascii="宋体" w:hAnsi="宋体" w:cs="宋体"/>
      <w:b/>
      <w:bCs/>
      <w:kern w:val="0"/>
      <w:sz w:val="36"/>
      <w:szCs w:val="36"/>
    </w:rPr>
  </w:style>
  <w:style w:type="paragraph" w:customStyle="1" w:styleId="size14">
    <w:name w:val="size_14"/>
    <w:basedOn w:val="a"/>
    <w:rsid w:val="00057114"/>
    <w:pPr>
      <w:widowControl/>
      <w:jc w:val="left"/>
    </w:pPr>
    <w:rPr>
      <w:rFonts w:ascii="宋体" w:hAnsi="宋体" w:cs="宋体"/>
      <w:b/>
      <w:bCs/>
      <w:kern w:val="0"/>
      <w:sz w:val="38"/>
      <w:szCs w:val="38"/>
    </w:rPr>
  </w:style>
  <w:style w:type="paragraph" w:customStyle="1" w:styleId="size15">
    <w:name w:val="size_15"/>
    <w:basedOn w:val="a"/>
    <w:rsid w:val="00057114"/>
    <w:pPr>
      <w:widowControl/>
      <w:jc w:val="left"/>
    </w:pPr>
    <w:rPr>
      <w:rFonts w:ascii="宋体" w:hAnsi="宋体" w:cs="宋体"/>
      <w:b/>
      <w:bCs/>
      <w:kern w:val="0"/>
      <w:sz w:val="39"/>
      <w:szCs w:val="39"/>
    </w:rPr>
  </w:style>
  <w:style w:type="paragraph" w:customStyle="1" w:styleId="size16">
    <w:name w:val="size_16"/>
    <w:basedOn w:val="a"/>
    <w:rsid w:val="00057114"/>
    <w:pPr>
      <w:widowControl/>
      <w:jc w:val="left"/>
    </w:pPr>
    <w:rPr>
      <w:rFonts w:ascii="宋体" w:hAnsi="宋体" w:cs="宋体"/>
      <w:b/>
      <w:bCs/>
      <w:kern w:val="0"/>
      <w:sz w:val="41"/>
      <w:szCs w:val="41"/>
    </w:rPr>
  </w:style>
  <w:style w:type="paragraph" w:customStyle="1" w:styleId="size17">
    <w:name w:val="size_17"/>
    <w:basedOn w:val="a"/>
    <w:rsid w:val="00057114"/>
    <w:pPr>
      <w:widowControl/>
      <w:jc w:val="left"/>
    </w:pPr>
    <w:rPr>
      <w:rFonts w:ascii="宋体" w:hAnsi="宋体" w:cs="宋体"/>
      <w:b/>
      <w:bCs/>
      <w:kern w:val="0"/>
      <w:sz w:val="45"/>
      <w:szCs w:val="45"/>
    </w:rPr>
  </w:style>
  <w:style w:type="paragraph" w:customStyle="1" w:styleId="size18">
    <w:name w:val="size_18"/>
    <w:basedOn w:val="a"/>
    <w:rsid w:val="00057114"/>
    <w:pPr>
      <w:widowControl/>
      <w:jc w:val="left"/>
    </w:pPr>
    <w:rPr>
      <w:rFonts w:ascii="宋体" w:hAnsi="宋体" w:cs="宋体"/>
      <w:b/>
      <w:bCs/>
      <w:kern w:val="0"/>
      <w:sz w:val="48"/>
      <w:szCs w:val="48"/>
    </w:rPr>
  </w:style>
  <w:style w:type="paragraph" w:customStyle="1" w:styleId="size19">
    <w:name w:val="size_19"/>
    <w:basedOn w:val="a"/>
    <w:rsid w:val="00057114"/>
    <w:pPr>
      <w:widowControl/>
      <w:jc w:val="left"/>
    </w:pPr>
    <w:rPr>
      <w:rFonts w:ascii="宋体" w:hAnsi="宋体" w:cs="宋体"/>
      <w:b/>
      <w:bCs/>
      <w:kern w:val="0"/>
      <w:sz w:val="50"/>
      <w:szCs w:val="50"/>
    </w:rPr>
  </w:style>
  <w:style w:type="paragraph" w:customStyle="1" w:styleId="size20">
    <w:name w:val="size_20"/>
    <w:basedOn w:val="a"/>
    <w:rsid w:val="00057114"/>
    <w:pPr>
      <w:widowControl/>
      <w:jc w:val="left"/>
    </w:pPr>
    <w:rPr>
      <w:rFonts w:ascii="宋体" w:hAnsi="宋体" w:cs="宋体"/>
      <w:b/>
      <w:bCs/>
      <w:kern w:val="0"/>
      <w:sz w:val="54"/>
      <w:szCs w:val="54"/>
    </w:rPr>
  </w:style>
  <w:style w:type="paragraph" w:customStyle="1" w:styleId="substance1">
    <w:name w:val="substance_1"/>
    <w:basedOn w:val="a"/>
    <w:rsid w:val="00057114"/>
    <w:pPr>
      <w:widowControl/>
      <w:jc w:val="left"/>
    </w:pPr>
    <w:rPr>
      <w:rFonts w:ascii="宋体" w:hAnsi="宋体" w:cs="宋体"/>
      <w:kern w:val="0"/>
      <w:sz w:val="24"/>
      <w:szCs w:val="24"/>
    </w:rPr>
  </w:style>
  <w:style w:type="paragraph" w:customStyle="1" w:styleId="substance3">
    <w:name w:val="substance_3"/>
    <w:basedOn w:val="a"/>
    <w:rsid w:val="00057114"/>
    <w:pPr>
      <w:widowControl/>
      <w:jc w:val="left"/>
    </w:pPr>
    <w:rPr>
      <w:rFonts w:ascii="宋体" w:hAnsi="宋体" w:cs="宋体"/>
      <w:kern w:val="0"/>
      <w:sz w:val="24"/>
      <w:szCs w:val="24"/>
    </w:rPr>
  </w:style>
  <w:style w:type="paragraph" w:customStyle="1" w:styleId="substance4">
    <w:name w:val="substance_4"/>
    <w:basedOn w:val="a"/>
    <w:rsid w:val="00057114"/>
    <w:pPr>
      <w:widowControl/>
      <w:jc w:val="left"/>
    </w:pPr>
    <w:rPr>
      <w:rFonts w:ascii="宋体" w:hAnsi="宋体" w:cs="宋体"/>
      <w:kern w:val="0"/>
      <w:sz w:val="24"/>
      <w:szCs w:val="24"/>
    </w:rPr>
  </w:style>
  <w:style w:type="paragraph" w:customStyle="1" w:styleId="substancelist">
    <w:name w:val="substance_list"/>
    <w:basedOn w:val="a"/>
    <w:rsid w:val="00057114"/>
    <w:pPr>
      <w:widowControl/>
      <w:spacing w:before="150"/>
      <w:jc w:val="left"/>
    </w:pPr>
    <w:rPr>
      <w:rFonts w:ascii="宋体" w:hAnsi="宋体" w:cs="宋体"/>
      <w:kern w:val="0"/>
      <w:sz w:val="24"/>
      <w:szCs w:val="24"/>
    </w:rPr>
  </w:style>
  <w:style w:type="paragraph" w:customStyle="1" w:styleId="slist">
    <w:name w:val="slist"/>
    <w:basedOn w:val="a"/>
    <w:rsid w:val="00057114"/>
    <w:pPr>
      <w:widowControl/>
      <w:pBdr>
        <w:bottom w:val="dashed" w:sz="6" w:space="0" w:color="auto"/>
      </w:pBdr>
      <w:jc w:val="left"/>
    </w:pPr>
    <w:rPr>
      <w:rFonts w:ascii="宋体" w:hAnsi="宋体" w:cs="宋体"/>
      <w:kern w:val="0"/>
      <w:sz w:val="24"/>
      <w:szCs w:val="24"/>
    </w:rPr>
  </w:style>
  <w:style w:type="paragraph" w:customStyle="1" w:styleId="slist1">
    <w:name w:val="slist_1"/>
    <w:basedOn w:val="a"/>
    <w:rsid w:val="00057114"/>
    <w:pPr>
      <w:widowControl/>
      <w:jc w:val="left"/>
    </w:pPr>
    <w:rPr>
      <w:rFonts w:ascii="宋体" w:hAnsi="宋体" w:cs="宋体"/>
      <w:kern w:val="0"/>
      <w:sz w:val="24"/>
      <w:szCs w:val="24"/>
    </w:rPr>
  </w:style>
  <w:style w:type="paragraph" w:customStyle="1" w:styleId="experlist1">
    <w:name w:val="experlist_1"/>
    <w:basedOn w:val="a"/>
    <w:rsid w:val="00057114"/>
    <w:pPr>
      <w:widowControl/>
      <w:jc w:val="left"/>
    </w:pPr>
    <w:rPr>
      <w:rFonts w:ascii="宋体" w:hAnsi="宋体" w:cs="宋体"/>
      <w:kern w:val="0"/>
      <w:sz w:val="24"/>
      <w:szCs w:val="24"/>
    </w:rPr>
  </w:style>
  <w:style w:type="paragraph" w:customStyle="1" w:styleId="speciallist">
    <w:name w:val="speciallist"/>
    <w:basedOn w:val="a"/>
    <w:rsid w:val="00057114"/>
    <w:pPr>
      <w:widowControl/>
      <w:spacing w:before="300"/>
      <w:ind w:left="900"/>
      <w:jc w:val="left"/>
    </w:pPr>
    <w:rPr>
      <w:rFonts w:ascii="宋体" w:hAnsi="宋体" w:cs="宋体"/>
      <w:kern w:val="0"/>
      <w:sz w:val="24"/>
      <w:szCs w:val="24"/>
    </w:rPr>
  </w:style>
  <w:style w:type="paragraph" w:customStyle="1" w:styleId="speciallist1">
    <w:name w:val="speciallist_1"/>
    <w:basedOn w:val="a"/>
    <w:rsid w:val="00057114"/>
    <w:pPr>
      <w:widowControl/>
      <w:spacing w:line="390" w:lineRule="atLeast"/>
      <w:jc w:val="left"/>
    </w:pPr>
    <w:rPr>
      <w:rFonts w:ascii="宋体" w:hAnsi="宋体" w:cs="宋体"/>
      <w:b/>
      <w:bCs/>
      <w:kern w:val="0"/>
      <w:sz w:val="24"/>
      <w:szCs w:val="24"/>
    </w:rPr>
  </w:style>
  <w:style w:type="paragraph" w:customStyle="1" w:styleId="speciallist2">
    <w:name w:val="speciallist_2"/>
    <w:basedOn w:val="a"/>
    <w:rsid w:val="00057114"/>
    <w:pPr>
      <w:widowControl/>
      <w:jc w:val="left"/>
    </w:pPr>
    <w:rPr>
      <w:rFonts w:ascii="宋体" w:hAnsi="宋体" w:cs="宋体"/>
      <w:kern w:val="0"/>
      <w:sz w:val="24"/>
      <w:szCs w:val="24"/>
    </w:rPr>
  </w:style>
  <w:style w:type="paragraph" w:customStyle="1" w:styleId="specialdata">
    <w:name w:val="specialdata"/>
    <w:basedOn w:val="a"/>
    <w:rsid w:val="00057114"/>
    <w:pPr>
      <w:widowControl/>
      <w:jc w:val="left"/>
    </w:pPr>
    <w:rPr>
      <w:rFonts w:ascii="宋体" w:hAnsi="宋体" w:cs="宋体"/>
      <w:kern w:val="0"/>
      <w:sz w:val="24"/>
      <w:szCs w:val="24"/>
    </w:rPr>
  </w:style>
  <w:style w:type="paragraph" w:customStyle="1" w:styleId="taglist">
    <w:name w:val="tag_list"/>
    <w:basedOn w:val="a"/>
    <w:rsid w:val="00057114"/>
    <w:pPr>
      <w:widowControl/>
      <w:jc w:val="left"/>
    </w:pPr>
    <w:rPr>
      <w:rFonts w:ascii="宋体" w:hAnsi="宋体" w:cs="宋体"/>
      <w:kern w:val="0"/>
      <w:sz w:val="24"/>
      <w:szCs w:val="24"/>
    </w:rPr>
  </w:style>
  <w:style w:type="paragraph" w:customStyle="1" w:styleId="tagline">
    <w:name w:val="tagline"/>
    <w:basedOn w:val="a"/>
    <w:rsid w:val="00057114"/>
    <w:pPr>
      <w:widowControl/>
      <w:pBdr>
        <w:top w:val="single" w:sz="6" w:space="8" w:color="auto"/>
        <w:left w:val="single" w:sz="6" w:space="8" w:color="auto"/>
        <w:bottom w:val="single" w:sz="6" w:space="8" w:color="auto"/>
        <w:right w:val="single" w:sz="6" w:space="8" w:color="auto"/>
      </w:pBdr>
      <w:shd w:val="clear" w:color="auto" w:fill="FFFFFF"/>
      <w:jc w:val="left"/>
    </w:pPr>
    <w:rPr>
      <w:rFonts w:ascii="宋体" w:hAnsi="宋体" w:cs="宋体"/>
      <w:kern w:val="0"/>
      <w:sz w:val="24"/>
      <w:szCs w:val="24"/>
    </w:rPr>
  </w:style>
  <w:style w:type="paragraph" w:customStyle="1" w:styleId="titleandlotsecleted">
    <w:name w:val="titleandlotsecleted"/>
    <w:basedOn w:val="a"/>
    <w:rsid w:val="00057114"/>
    <w:pPr>
      <w:widowControl/>
      <w:shd w:val="clear" w:color="auto" w:fill="FFFFFF"/>
      <w:spacing w:line="375" w:lineRule="atLeast"/>
      <w:jc w:val="left"/>
    </w:pPr>
    <w:rPr>
      <w:rFonts w:ascii="宋体" w:hAnsi="宋体" w:cs="宋体"/>
      <w:kern w:val="0"/>
      <w:sz w:val="24"/>
      <w:szCs w:val="24"/>
    </w:rPr>
  </w:style>
  <w:style w:type="paragraph" w:customStyle="1" w:styleId="userinfoa">
    <w:name w:val="userinfo_a"/>
    <w:basedOn w:val="a"/>
    <w:rsid w:val="00057114"/>
    <w:pPr>
      <w:widowControl/>
      <w:shd w:val="clear" w:color="auto" w:fill="CECECE"/>
      <w:jc w:val="left"/>
    </w:pPr>
    <w:rPr>
      <w:rFonts w:ascii="宋体" w:hAnsi="宋体" w:cs="宋体"/>
      <w:kern w:val="0"/>
      <w:sz w:val="24"/>
      <w:szCs w:val="24"/>
    </w:rPr>
  </w:style>
  <w:style w:type="paragraph" w:customStyle="1" w:styleId="userinfoa1">
    <w:name w:val="userinfo_a_1"/>
    <w:basedOn w:val="a"/>
    <w:rsid w:val="00057114"/>
    <w:pPr>
      <w:widowControl/>
      <w:jc w:val="left"/>
    </w:pPr>
    <w:rPr>
      <w:rFonts w:ascii="宋体" w:hAnsi="宋体" w:cs="宋体"/>
      <w:kern w:val="0"/>
      <w:sz w:val="24"/>
      <w:szCs w:val="24"/>
    </w:rPr>
  </w:style>
  <w:style w:type="paragraph" w:customStyle="1" w:styleId="userinfob">
    <w:name w:val="userinfo_b"/>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before="150" w:line="390" w:lineRule="atLeast"/>
      <w:jc w:val="left"/>
    </w:pPr>
    <w:rPr>
      <w:rFonts w:ascii="宋体" w:hAnsi="宋体" w:cs="宋体"/>
      <w:kern w:val="0"/>
      <w:sz w:val="24"/>
      <w:szCs w:val="24"/>
    </w:rPr>
  </w:style>
  <w:style w:type="paragraph" w:customStyle="1" w:styleId="userinfob2">
    <w:name w:val="userinfo_b_2"/>
    <w:basedOn w:val="a"/>
    <w:rsid w:val="00057114"/>
    <w:pPr>
      <w:widowControl/>
      <w:jc w:val="left"/>
    </w:pPr>
    <w:rPr>
      <w:rFonts w:ascii="宋体" w:hAnsi="宋体" w:cs="宋体"/>
      <w:kern w:val="0"/>
      <w:sz w:val="24"/>
      <w:szCs w:val="24"/>
    </w:rPr>
  </w:style>
  <w:style w:type="paragraph" w:customStyle="1" w:styleId="videocopyvi">
    <w:name w:val="videocopyvi"/>
    <w:basedOn w:val="a"/>
    <w:rsid w:val="00057114"/>
    <w:pPr>
      <w:widowControl/>
      <w:spacing w:before="120"/>
      <w:ind w:left="75"/>
      <w:jc w:val="left"/>
    </w:pPr>
    <w:rPr>
      <w:rFonts w:ascii="宋体" w:hAnsi="宋体" w:cs="宋体"/>
      <w:kern w:val="0"/>
      <w:sz w:val="24"/>
      <w:szCs w:val="24"/>
    </w:rPr>
  </w:style>
  <w:style w:type="paragraph" w:customStyle="1" w:styleId="videoinpoutwidth">
    <w:name w:val="videoinpoutwidth"/>
    <w:basedOn w:val="a"/>
    <w:rsid w:val="00057114"/>
    <w:pPr>
      <w:widowControl/>
      <w:jc w:val="left"/>
    </w:pPr>
    <w:rPr>
      <w:rFonts w:ascii="宋体" w:hAnsi="宋体" w:cs="宋体"/>
      <w:kern w:val="0"/>
      <w:sz w:val="24"/>
      <w:szCs w:val="24"/>
    </w:rPr>
  </w:style>
  <w:style w:type="paragraph" w:customStyle="1" w:styleId="bgimg">
    <w:name w:val="bgimg"/>
    <w:basedOn w:val="a"/>
    <w:rsid w:val="00057114"/>
    <w:pPr>
      <w:widowControl/>
      <w:jc w:val="left"/>
    </w:pPr>
    <w:rPr>
      <w:rFonts w:ascii="宋体" w:hAnsi="宋体" w:cs="宋体"/>
      <w:kern w:val="0"/>
      <w:sz w:val="24"/>
      <w:szCs w:val="24"/>
    </w:rPr>
  </w:style>
  <w:style w:type="paragraph" w:customStyle="1" w:styleId="bo01">
    <w:name w:val="bo_01"/>
    <w:basedOn w:val="a"/>
    <w:rsid w:val="00057114"/>
    <w:pPr>
      <w:widowControl/>
      <w:jc w:val="left"/>
    </w:pPr>
    <w:rPr>
      <w:rFonts w:ascii="宋体" w:hAnsi="宋体" w:cs="宋体"/>
      <w:kern w:val="0"/>
      <w:sz w:val="24"/>
      <w:szCs w:val="24"/>
    </w:rPr>
  </w:style>
  <w:style w:type="paragraph" w:customStyle="1" w:styleId="bo02">
    <w:name w:val="bo_02"/>
    <w:basedOn w:val="a"/>
    <w:rsid w:val="00057114"/>
    <w:pPr>
      <w:widowControl/>
      <w:jc w:val="left"/>
    </w:pPr>
    <w:rPr>
      <w:rFonts w:ascii="宋体" w:hAnsi="宋体" w:cs="宋体"/>
      <w:kern w:val="0"/>
      <w:sz w:val="24"/>
      <w:szCs w:val="24"/>
    </w:rPr>
  </w:style>
  <w:style w:type="paragraph" w:customStyle="1" w:styleId="t155">
    <w:name w:val="t_155"/>
    <w:basedOn w:val="a"/>
    <w:rsid w:val="00057114"/>
    <w:pPr>
      <w:widowControl/>
      <w:jc w:val="left"/>
    </w:pPr>
    <w:rPr>
      <w:rFonts w:ascii="宋体" w:hAnsi="宋体" w:cs="宋体"/>
      <w:kern w:val="0"/>
      <w:sz w:val="24"/>
      <w:szCs w:val="24"/>
    </w:rPr>
  </w:style>
  <w:style w:type="paragraph" w:customStyle="1" w:styleId="limessage22">
    <w:name w:val="li_message_22"/>
    <w:basedOn w:val="a"/>
    <w:rsid w:val="00057114"/>
    <w:pPr>
      <w:widowControl/>
      <w:pBdr>
        <w:top w:val="single" w:sz="6" w:space="0" w:color="CDCDCD"/>
        <w:left w:val="single" w:sz="6" w:space="0" w:color="CDCDCD"/>
        <w:bottom w:val="single" w:sz="6" w:space="0" w:color="CDCDCD"/>
        <w:right w:val="single" w:sz="6" w:space="0" w:color="CDCDCD"/>
      </w:pBdr>
      <w:shd w:val="clear" w:color="auto" w:fill="F3F3F3"/>
      <w:spacing w:after="120"/>
      <w:ind w:left="150"/>
      <w:jc w:val="left"/>
    </w:pPr>
    <w:rPr>
      <w:rFonts w:ascii="宋体" w:hAnsi="宋体" w:cs="宋体"/>
      <w:kern w:val="0"/>
      <w:sz w:val="24"/>
      <w:szCs w:val="24"/>
    </w:rPr>
  </w:style>
  <w:style w:type="paragraph" w:customStyle="1" w:styleId="hcom4">
    <w:name w:val="h_com_4"/>
    <w:basedOn w:val="a"/>
    <w:rsid w:val="00057114"/>
    <w:pPr>
      <w:widowControl/>
      <w:pBdr>
        <w:top w:val="single" w:sz="6" w:space="0" w:color="CDCDCD"/>
        <w:left w:val="single" w:sz="6" w:space="0" w:color="CDCDCD"/>
        <w:bottom w:val="single" w:sz="6" w:space="0" w:color="CDCDCD"/>
        <w:right w:val="single" w:sz="6" w:space="0" w:color="CDCDCD"/>
      </w:pBdr>
      <w:shd w:val="clear" w:color="auto" w:fill="F3F3F3"/>
      <w:spacing w:after="120"/>
      <w:ind w:left="150"/>
      <w:jc w:val="left"/>
    </w:pPr>
    <w:rPr>
      <w:rFonts w:ascii="宋体" w:hAnsi="宋体" w:cs="宋体"/>
      <w:kern w:val="0"/>
      <w:sz w:val="24"/>
      <w:szCs w:val="24"/>
    </w:rPr>
  </w:style>
  <w:style w:type="paragraph" w:customStyle="1" w:styleId="newtitle">
    <w:name w:val="newtitle"/>
    <w:basedOn w:val="a"/>
    <w:rsid w:val="00057114"/>
    <w:pPr>
      <w:widowControl/>
      <w:pBdr>
        <w:bottom w:val="dashed" w:sz="6" w:space="0" w:color="auto"/>
      </w:pBdr>
      <w:spacing w:line="330" w:lineRule="atLeast"/>
      <w:jc w:val="left"/>
    </w:pPr>
    <w:rPr>
      <w:rFonts w:ascii="宋体" w:hAnsi="宋体" w:cs="宋体"/>
      <w:kern w:val="0"/>
      <w:sz w:val="24"/>
      <w:szCs w:val="24"/>
    </w:rPr>
  </w:style>
  <w:style w:type="paragraph" w:customStyle="1" w:styleId="tagdetail">
    <w:name w:val="tagdetail"/>
    <w:basedOn w:val="a"/>
    <w:rsid w:val="00057114"/>
    <w:pPr>
      <w:widowControl/>
      <w:spacing w:after="150"/>
      <w:jc w:val="left"/>
    </w:pPr>
    <w:rPr>
      <w:rFonts w:ascii="宋体" w:hAnsi="宋体" w:cs="宋体"/>
      <w:kern w:val="0"/>
      <w:sz w:val="24"/>
      <w:szCs w:val="24"/>
    </w:rPr>
  </w:style>
  <w:style w:type="paragraph" w:customStyle="1" w:styleId="tagimage">
    <w:name w:val="tagimage"/>
    <w:basedOn w:val="a"/>
    <w:rsid w:val="00057114"/>
    <w:pPr>
      <w:widowControl/>
      <w:jc w:val="left"/>
    </w:pPr>
    <w:rPr>
      <w:rFonts w:ascii="宋体" w:hAnsi="宋体" w:cs="宋体"/>
      <w:kern w:val="0"/>
      <w:sz w:val="24"/>
      <w:szCs w:val="24"/>
    </w:rPr>
  </w:style>
  <w:style w:type="paragraph" w:customStyle="1" w:styleId="tagvideo">
    <w:name w:val="tagvideo"/>
    <w:basedOn w:val="a"/>
    <w:rsid w:val="00057114"/>
    <w:pPr>
      <w:widowControl/>
      <w:jc w:val="left"/>
    </w:pPr>
    <w:rPr>
      <w:rFonts w:ascii="宋体" w:hAnsi="宋体" w:cs="宋体"/>
      <w:kern w:val="0"/>
      <w:sz w:val="24"/>
      <w:szCs w:val="24"/>
    </w:rPr>
  </w:style>
  <w:style w:type="paragraph" w:customStyle="1" w:styleId="poptextinput">
    <w:name w:val="poptextinput"/>
    <w:basedOn w:val="a"/>
    <w:rsid w:val="00057114"/>
    <w:pPr>
      <w:widowControl/>
      <w:jc w:val="left"/>
    </w:pPr>
    <w:rPr>
      <w:rFonts w:ascii="宋体" w:hAnsi="宋体" w:cs="宋体"/>
      <w:kern w:val="0"/>
      <w:sz w:val="24"/>
      <w:szCs w:val="24"/>
    </w:rPr>
  </w:style>
  <w:style w:type="paragraph" w:customStyle="1" w:styleId="select">
    <w:name w:val="select"/>
    <w:basedOn w:val="a"/>
    <w:rsid w:val="00057114"/>
    <w:pPr>
      <w:widowControl/>
      <w:jc w:val="left"/>
    </w:pPr>
    <w:rPr>
      <w:rFonts w:ascii="宋体" w:hAnsi="宋体" w:cs="宋体"/>
      <w:kern w:val="0"/>
      <w:sz w:val="24"/>
      <w:szCs w:val="24"/>
    </w:rPr>
  </w:style>
  <w:style w:type="paragraph" w:customStyle="1" w:styleId="toparticleline1">
    <w:name w:val="toparticleline_1"/>
    <w:basedOn w:val="a"/>
    <w:rsid w:val="00057114"/>
    <w:pPr>
      <w:widowControl/>
      <w:jc w:val="left"/>
    </w:pPr>
    <w:rPr>
      <w:rFonts w:ascii="宋体" w:hAnsi="宋体" w:cs="宋体"/>
      <w:kern w:val="0"/>
      <w:sz w:val="24"/>
      <w:szCs w:val="24"/>
    </w:rPr>
  </w:style>
  <w:style w:type="paragraph" w:customStyle="1" w:styleId="title">
    <w:name w:val="title"/>
    <w:basedOn w:val="a"/>
    <w:rsid w:val="00057114"/>
    <w:pPr>
      <w:widowControl/>
      <w:jc w:val="left"/>
    </w:pPr>
    <w:rPr>
      <w:rFonts w:ascii="宋体" w:hAnsi="宋体" w:cs="宋体"/>
      <w:kern w:val="0"/>
      <w:sz w:val="24"/>
      <w:szCs w:val="24"/>
    </w:rPr>
  </w:style>
  <w:style w:type="paragraph" w:customStyle="1" w:styleId="vicetitle">
    <w:name w:val="vicetitle"/>
    <w:basedOn w:val="a"/>
    <w:rsid w:val="00057114"/>
    <w:pPr>
      <w:widowControl/>
      <w:jc w:val="left"/>
    </w:pPr>
    <w:rPr>
      <w:rFonts w:ascii="宋体" w:hAnsi="宋体" w:cs="宋体"/>
      <w:kern w:val="0"/>
      <w:sz w:val="24"/>
      <w:szCs w:val="24"/>
    </w:rPr>
  </w:style>
  <w:style w:type="paragraph" w:customStyle="1" w:styleId="inputtxt">
    <w:name w:val="inputtxt"/>
    <w:basedOn w:val="a"/>
    <w:rsid w:val="00057114"/>
    <w:pPr>
      <w:widowControl/>
      <w:jc w:val="left"/>
    </w:pPr>
    <w:rPr>
      <w:rFonts w:ascii="宋体" w:hAnsi="宋体" w:cs="宋体"/>
      <w:kern w:val="0"/>
      <w:sz w:val="24"/>
      <w:szCs w:val="24"/>
    </w:rPr>
  </w:style>
  <w:style w:type="paragraph" w:customStyle="1" w:styleId="sidetitlezl">
    <w:name w:val="side_title_zl"/>
    <w:basedOn w:val="a"/>
    <w:rsid w:val="00057114"/>
    <w:pPr>
      <w:widowControl/>
      <w:jc w:val="left"/>
    </w:pPr>
    <w:rPr>
      <w:rFonts w:ascii="宋体" w:hAnsi="宋体" w:cs="宋体"/>
      <w:kern w:val="0"/>
      <w:sz w:val="24"/>
      <w:szCs w:val="24"/>
    </w:rPr>
  </w:style>
  <w:style w:type="paragraph" w:customStyle="1" w:styleId="deepinul">
    <w:name w:val="deepinul"/>
    <w:basedOn w:val="a"/>
    <w:rsid w:val="00057114"/>
    <w:pPr>
      <w:widowControl/>
      <w:jc w:val="left"/>
    </w:pPr>
    <w:rPr>
      <w:rFonts w:ascii="宋体" w:hAnsi="宋体" w:cs="宋体"/>
      <w:kern w:val="0"/>
      <w:sz w:val="24"/>
      <w:szCs w:val="24"/>
    </w:rPr>
  </w:style>
  <w:style w:type="paragraph" w:customStyle="1" w:styleId="deepinp">
    <w:name w:val="deepinp"/>
    <w:basedOn w:val="a"/>
    <w:rsid w:val="00057114"/>
    <w:pPr>
      <w:widowControl/>
      <w:jc w:val="left"/>
    </w:pPr>
    <w:rPr>
      <w:rFonts w:ascii="宋体" w:hAnsi="宋体" w:cs="宋体"/>
      <w:kern w:val="0"/>
      <w:sz w:val="24"/>
      <w:szCs w:val="24"/>
    </w:rPr>
  </w:style>
  <w:style w:type="paragraph" w:customStyle="1" w:styleId="newguestlogin">
    <w:name w:val="newguestlogin"/>
    <w:basedOn w:val="a"/>
    <w:rsid w:val="00057114"/>
    <w:pPr>
      <w:widowControl/>
      <w:jc w:val="left"/>
    </w:pPr>
    <w:rPr>
      <w:rFonts w:ascii="宋体" w:hAnsi="宋体" w:cs="宋体"/>
      <w:kern w:val="0"/>
      <w:sz w:val="24"/>
      <w:szCs w:val="24"/>
    </w:rPr>
  </w:style>
  <w:style w:type="paragraph" w:customStyle="1" w:styleId="newguestlogined">
    <w:name w:val="newguestlogined"/>
    <w:basedOn w:val="a"/>
    <w:rsid w:val="00057114"/>
    <w:pPr>
      <w:widowControl/>
      <w:jc w:val="left"/>
    </w:pPr>
    <w:rPr>
      <w:rFonts w:ascii="宋体" w:hAnsi="宋体" w:cs="宋体"/>
      <w:kern w:val="0"/>
      <w:sz w:val="24"/>
      <w:szCs w:val="24"/>
    </w:rPr>
  </w:style>
  <w:style w:type="paragraph" w:customStyle="1" w:styleId="pic">
    <w:name w:val="pic"/>
    <w:basedOn w:val="a"/>
    <w:rsid w:val="00057114"/>
    <w:pPr>
      <w:widowControl/>
      <w:jc w:val="left"/>
    </w:pPr>
    <w:rPr>
      <w:rFonts w:ascii="宋体" w:hAnsi="宋体" w:cs="宋体"/>
      <w:kern w:val="0"/>
      <w:sz w:val="24"/>
      <w:szCs w:val="24"/>
    </w:rPr>
  </w:style>
  <w:style w:type="paragraph" w:customStyle="1" w:styleId="sitedescription">
    <w:name w:val="site_description"/>
    <w:basedOn w:val="a"/>
    <w:rsid w:val="00057114"/>
    <w:pPr>
      <w:widowControl/>
      <w:jc w:val="left"/>
    </w:pPr>
    <w:rPr>
      <w:rFonts w:ascii="宋体" w:hAnsi="宋体" w:cs="宋体"/>
      <w:kern w:val="0"/>
      <w:sz w:val="24"/>
      <w:szCs w:val="24"/>
    </w:rPr>
  </w:style>
  <w:style w:type="paragraph" w:customStyle="1" w:styleId="musicplayertd1">
    <w:name w:val="musicplayertd_1"/>
    <w:basedOn w:val="a"/>
    <w:rsid w:val="00057114"/>
    <w:pPr>
      <w:widowControl/>
      <w:jc w:val="left"/>
    </w:pPr>
    <w:rPr>
      <w:rFonts w:ascii="宋体" w:hAnsi="宋体" w:cs="宋体"/>
      <w:kern w:val="0"/>
      <w:sz w:val="24"/>
      <w:szCs w:val="24"/>
    </w:rPr>
  </w:style>
  <w:style w:type="paragraph" w:customStyle="1" w:styleId="musicplayertd2">
    <w:name w:val="musicplayertd_2"/>
    <w:basedOn w:val="a"/>
    <w:rsid w:val="00057114"/>
    <w:pPr>
      <w:widowControl/>
      <w:jc w:val="left"/>
    </w:pPr>
    <w:rPr>
      <w:rFonts w:ascii="宋体" w:hAnsi="宋体" w:cs="宋体"/>
      <w:kern w:val="0"/>
      <w:sz w:val="24"/>
      <w:szCs w:val="24"/>
    </w:rPr>
  </w:style>
  <w:style w:type="paragraph" w:customStyle="1" w:styleId="span">
    <w:name w:val="span"/>
    <w:basedOn w:val="a"/>
    <w:rsid w:val="00057114"/>
    <w:pPr>
      <w:widowControl/>
      <w:jc w:val="left"/>
    </w:pPr>
    <w:rPr>
      <w:rFonts w:ascii="宋体" w:hAnsi="宋体" w:cs="宋体"/>
      <w:kern w:val="0"/>
      <w:sz w:val="24"/>
      <w:szCs w:val="24"/>
    </w:rPr>
  </w:style>
  <w:style w:type="paragraph" w:customStyle="1" w:styleId="slist2">
    <w:name w:val="slist_2"/>
    <w:basedOn w:val="a"/>
    <w:rsid w:val="00057114"/>
    <w:pPr>
      <w:widowControl/>
      <w:jc w:val="left"/>
    </w:pPr>
    <w:rPr>
      <w:rFonts w:ascii="宋体" w:hAnsi="宋体" w:cs="宋体"/>
      <w:kern w:val="0"/>
      <w:sz w:val="24"/>
      <w:szCs w:val="24"/>
    </w:rPr>
  </w:style>
  <w:style w:type="paragraph" w:customStyle="1" w:styleId="attention">
    <w:name w:val="attention"/>
    <w:basedOn w:val="a"/>
    <w:rsid w:val="00057114"/>
    <w:pPr>
      <w:widowControl/>
      <w:jc w:val="left"/>
    </w:pPr>
    <w:rPr>
      <w:rFonts w:ascii="宋体" w:hAnsi="宋体" w:cs="宋体"/>
      <w:kern w:val="0"/>
      <w:sz w:val="24"/>
      <w:szCs w:val="24"/>
    </w:rPr>
  </w:style>
  <w:style w:type="paragraph" w:customStyle="1" w:styleId="address">
    <w:name w:val="address"/>
    <w:basedOn w:val="a"/>
    <w:rsid w:val="00057114"/>
    <w:pPr>
      <w:widowControl/>
      <w:jc w:val="left"/>
    </w:pPr>
    <w:rPr>
      <w:rFonts w:ascii="宋体" w:hAnsi="宋体" w:cs="宋体"/>
      <w:kern w:val="0"/>
      <w:sz w:val="24"/>
      <w:szCs w:val="24"/>
    </w:rPr>
  </w:style>
  <w:style w:type="paragraph" w:customStyle="1" w:styleId="navibarleft">
    <w:name w:val="navi_bar_left"/>
    <w:basedOn w:val="a"/>
    <w:rsid w:val="00057114"/>
    <w:pPr>
      <w:widowControl/>
      <w:jc w:val="left"/>
    </w:pPr>
    <w:rPr>
      <w:rFonts w:ascii="宋体" w:hAnsi="宋体" w:cs="宋体"/>
      <w:kern w:val="0"/>
      <w:sz w:val="24"/>
      <w:szCs w:val="24"/>
    </w:rPr>
  </w:style>
  <w:style w:type="paragraph" w:customStyle="1" w:styleId="navibarright">
    <w:name w:val="navi_bar_right"/>
    <w:basedOn w:val="a"/>
    <w:rsid w:val="00057114"/>
    <w:pPr>
      <w:widowControl/>
      <w:jc w:val="left"/>
    </w:pPr>
    <w:rPr>
      <w:rFonts w:ascii="宋体" w:hAnsi="宋体" w:cs="宋体"/>
      <w:kern w:val="0"/>
      <w:sz w:val="24"/>
      <w:szCs w:val="24"/>
    </w:rPr>
  </w:style>
  <w:style w:type="paragraph" w:customStyle="1" w:styleId="tagbartitle">
    <w:name w:val="tag_bar_title"/>
    <w:basedOn w:val="a"/>
    <w:rsid w:val="00057114"/>
    <w:pPr>
      <w:widowControl/>
      <w:jc w:val="left"/>
    </w:pPr>
    <w:rPr>
      <w:rFonts w:ascii="宋体" w:hAnsi="宋体" w:cs="宋体"/>
      <w:kern w:val="0"/>
      <w:sz w:val="24"/>
      <w:szCs w:val="24"/>
    </w:rPr>
  </w:style>
  <w:style w:type="paragraph" w:customStyle="1" w:styleId="tagbarleft">
    <w:name w:val="tag_bar_left"/>
    <w:basedOn w:val="a"/>
    <w:rsid w:val="00057114"/>
    <w:pPr>
      <w:widowControl/>
      <w:jc w:val="left"/>
    </w:pPr>
    <w:rPr>
      <w:rFonts w:ascii="宋体" w:hAnsi="宋体" w:cs="宋体"/>
      <w:kern w:val="0"/>
      <w:sz w:val="24"/>
      <w:szCs w:val="24"/>
    </w:rPr>
  </w:style>
  <w:style w:type="paragraph" w:customStyle="1" w:styleId="musicplayertd3">
    <w:name w:val="musicplayertd_3"/>
    <w:basedOn w:val="a"/>
    <w:rsid w:val="00057114"/>
    <w:pPr>
      <w:widowControl/>
      <w:jc w:val="left"/>
    </w:pPr>
    <w:rPr>
      <w:rFonts w:ascii="宋体" w:hAnsi="宋体" w:cs="宋体"/>
      <w:kern w:val="0"/>
      <w:sz w:val="24"/>
      <w:szCs w:val="24"/>
    </w:rPr>
  </w:style>
  <w:style w:type="paragraph" w:customStyle="1" w:styleId="messagelistrighttext">
    <w:name w:val="message_list_right_text"/>
    <w:basedOn w:val="a"/>
    <w:rsid w:val="00057114"/>
    <w:pPr>
      <w:widowControl/>
      <w:jc w:val="left"/>
    </w:pPr>
    <w:rPr>
      <w:rFonts w:ascii="宋体" w:hAnsi="宋体" w:cs="宋体"/>
      <w:kern w:val="0"/>
      <w:sz w:val="24"/>
      <w:szCs w:val="24"/>
    </w:rPr>
  </w:style>
  <w:style w:type="paragraph" w:customStyle="1" w:styleId="toparticleline">
    <w:name w:val="toparticleline"/>
    <w:basedOn w:val="a"/>
    <w:rsid w:val="00057114"/>
    <w:pPr>
      <w:widowControl/>
      <w:shd w:val="clear" w:color="auto" w:fill="FFFFFF"/>
      <w:jc w:val="left"/>
    </w:pPr>
    <w:rPr>
      <w:rFonts w:ascii="宋体" w:hAnsi="宋体" w:cs="宋体"/>
      <w:kern w:val="0"/>
      <w:sz w:val="24"/>
      <w:szCs w:val="24"/>
    </w:rPr>
  </w:style>
  <w:style w:type="paragraph" w:customStyle="1" w:styleId="circlelisttitle">
    <w:name w:val="circlelisttitle"/>
    <w:basedOn w:val="a"/>
    <w:rsid w:val="00057114"/>
    <w:pPr>
      <w:widowControl/>
      <w:shd w:val="clear" w:color="auto" w:fill="FFFFFF"/>
      <w:jc w:val="left"/>
    </w:pPr>
    <w:rPr>
      <w:rFonts w:ascii="宋体" w:hAnsi="宋体" w:cs="宋体"/>
      <w:color w:val="FFFFFF"/>
      <w:kern w:val="0"/>
      <w:sz w:val="24"/>
      <w:szCs w:val="24"/>
    </w:rPr>
  </w:style>
  <w:style w:type="paragraph" w:customStyle="1" w:styleId="bgwhite">
    <w:name w:val="bgwhite"/>
    <w:basedOn w:val="a"/>
    <w:rsid w:val="00057114"/>
    <w:pPr>
      <w:widowControl/>
      <w:shd w:val="clear" w:color="auto" w:fill="FFFFFF"/>
      <w:jc w:val="left"/>
    </w:pPr>
    <w:rPr>
      <w:rFonts w:ascii="宋体" w:hAnsi="宋体" w:cs="宋体"/>
      <w:kern w:val="0"/>
      <w:sz w:val="24"/>
      <w:szCs w:val="24"/>
    </w:rPr>
  </w:style>
  <w:style w:type="paragraph" w:customStyle="1" w:styleId="photovb5">
    <w:name w:val="photovb_5"/>
    <w:basedOn w:val="a"/>
    <w:rsid w:val="00057114"/>
    <w:pPr>
      <w:widowControl/>
      <w:shd w:val="clear" w:color="auto" w:fill="804040"/>
      <w:jc w:val="left"/>
    </w:pPr>
    <w:rPr>
      <w:rFonts w:ascii="宋体" w:hAnsi="宋体" w:cs="宋体"/>
      <w:kern w:val="0"/>
      <w:sz w:val="24"/>
      <w:szCs w:val="24"/>
    </w:rPr>
  </w:style>
  <w:style w:type="paragraph" w:customStyle="1" w:styleId="topiframe">
    <w:name w:val="topiframe"/>
    <w:basedOn w:val="a"/>
    <w:rsid w:val="00057114"/>
    <w:pPr>
      <w:widowControl/>
      <w:jc w:val="left"/>
    </w:pPr>
    <w:rPr>
      <w:rFonts w:ascii="宋体" w:hAnsi="宋体" w:cs="宋体"/>
      <w:kern w:val="0"/>
      <w:sz w:val="24"/>
      <w:szCs w:val="24"/>
    </w:rPr>
  </w:style>
  <w:style w:type="paragraph" w:customStyle="1" w:styleId="phoselected">
    <w:name w:val="phoselected"/>
    <w:basedOn w:val="a"/>
    <w:rsid w:val="00057114"/>
    <w:pPr>
      <w:widowControl/>
      <w:pBdr>
        <w:top w:val="single" w:sz="12" w:space="0" w:color="4CB6ED"/>
        <w:left w:val="single" w:sz="12" w:space="0" w:color="4CB6ED"/>
        <w:bottom w:val="single" w:sz="12" w:space="0" w:color="4CB6ED"/>
        <w:right w:val="single" w:sz="12" w:space="0" w:color="4CB6ED"/>
      </w:pBdr>
      <w:spacing w:before="45"/>
      <w:jc w:val="left"/>
    </w:pPr>
    <w:rPr>
      <w:rFonts w:ascii="宋体" w:hAnsi="宋体" w:cs="宋体"/>
      <w:kern w:val="0"/>
      <w:sz w:val="24"/>
      <w:szCs w:val="24"/>
    </w:rPr>
  </w:style>
  <w:style w:type="paragraph" w:customStyle="1" w:styleId="title1">
    <w:name w:val="title1"/>
    <w:basedOn w:val="a"/>
    <w:rsid w:val="00057114"/>
    <w:pPr>
      <w:widowControl/>
      <w:jc w:val="left"/>
    </w:pPr>
    <w:rPr>
      <w:rFonts w:ascii="宋体" w:hAnsi="宋体" w:cs="宋体"/>
      <w:kern w:val="0"/>
      <w:sz w:val="24"/>
      <w:szCs w:val="24"/>
    </w:rPr>
  </w:style>
  <w:style w:type="paragraph" w:customStyle="1" w:styleId="vicetitle1">
    <w:name w:val="vicetitle1"/>
    <w:basedOn w:val="a"/>
    <w:rsid w:val="00057114"/>
    <w:pPr>
      <w:widowControl/>
      <w:jc w:val="left"/>
    </w:pPr>
    <w:rPr>
      <w:rFonts w:ascii="宋体" w:hAnsi="宋体" w:cs="宋体"/>
      <w:kern w:val="0"/>
      <w:sz w:val="24"/>
      <w:szCs w:val="24"/>
    </w:rPr>
  </w:style>
  <w:style w:type="paragraph" w:customStyle="1" w:styleId="inputtxt1">
    <w:name w:val="inputtxt1"/>
    <w:basedOn w:val="a"/>
    <w:rsid w:val="00057114"/>
    <w:pPr>
      <w:widowControl/>
      <w:ind w:left="45" w:right="45"/>
      <w:jc w:val="left"/>
    </w:pPr>
    <w:rPr>
      <w:rFonts w:ascii="宋体" w:hAnsi="宋体" w:cs="宋体"/>
      <w:kern w:val="0"/>
      <w:sz w:val="24"/>
      <w:szCs w:val="24"/>
    </w:rPr>
  </w:style>
  <w:style w:type="paragraph" w:customStyle="1" w:styleId="sidetitlezl1">
    <w:name w:val="side_title_zl1"/>
    <w:basedOn w:val="a"/>
    <w:rsid w:val="00057114"/>
    <w:pPr>
      <w:widowControl/>
      <w:jc w:val="left"/>
    </w:pPr>
    <w:rPr>
      <w:rFonts w:ascii="宋体" w:hAnsi="宋体" w:cs="宋体"/>
      <w:kern w:val="0"/>
      <w:sz w:val="24"/>
      <w:szCs w:val="24"/>
    </w:rPr>
  </w:style>
  <w:style w:type="paragraph" w:customStyle="1" w:styleId="deepinul1">
    <w:name w:val="deepinul1"/>
    <w:basedOn w:val="a"/>
    <w:rsid w:val="00057114"/>
    <w:pPr>
      <w:widowControl/>
      <w:spacing w:before="150" w:after="150" w:line="330" w:lineRule="atLeast"/>
      <w:jc w:val="left"/>
    </w:pPr>
    <w:rPr>
      <w:rFonts w:ascii="宋体" w:hAnsi="宋体" w:cs="宋体"/>
      <w:kern w:val="0"/>
      <w:sz w:val="24"/>
      <w:szCs w:val="24"/>
    </w:rPr>
  </w:style>
  <w:style w:type="paragraph" w:customStyle="1" w:styleId="deepinp1">
    <w:name w:val="deepinp1"/>
    <w:basedOn w:val="a"/>
    <w:rsid w:val="00057114"/>
    <w:pPr>
      <w:widowControl/>
      <w:jc w:val="left"/>
    </w:pPr>
    <w:rPr>
      <w:rFonts w:ascii="宋体" w:hAnsi="宋体" w:cs="宋体"/>
      <w:kern w:val="0"/>
      <w:sz w:val="24"/>
      <w:szCs w:val="24"/>
    </w:rPr>
  </w:style>
  <w:style w:type="paragraph" w:customStyle="1" w:styleId="span1">
    <w:name w:val="span1"/>
    <w:basedOn w:val="a"/>
    <w:rsid w:val="00057114"/>
    <w:pPr>
      <w:widowControl/>
      <w:spacing w:before="150" w:after="150" w:line="15" w:lineRule="atLeast"/>
      <w:jc w:val="left"/>
    </w:pPr>
    <w:rPr>
      <w:rFonts w:ascii="宋体" w:hAnsi="宋体" w:cs="宋体"/>
      <w:kern w:val="0"/>
      <w:sz w:val="2"/>
      <w:szCs w:val="2"/>
    </w:rPr>
  </w:style>
  <w:style w:type="paragraph" w:customStyle="1" w:styleId="sidetitle21">
    <w:name w:val="side_title_21"/>
    <w:basedOn w:val="a"/>
    <w:rsid w:val="00057114"/>
    <w:pPr>
      <w:widowControl/>
      <w:jc w:val="left"/>
    </w:pPr>
    <w:rPr>
      <w:rFonts w:ascii="宋体" w:hAnsi="宋体" w:cs="宋体"/>
      <w:kern w:val="0"/>
      <w:sz w:val="24"/>
      <w:szCs w:val="24"/>
    </w:rPr>
  </w:style>
  <w:style w:type="paragraph" w:customStyle="1" w:styleId="newguestlogin1">
    <w:name w:val="newguestlogin1"/>
    <w:basedOn w:val="a"/>
    <w:rsid w:val="00057114"/>
    <w:pPr>
      <w:widowControl/>
      <w:pBdr>
        <w:right w:val="single" w:sz="6" w:space="0" w:color="auto"/>
      </w:pBdr>
      <w:jc w:val="center"/>
    </w:pPr>
    <w:rPr>
      <w:rFonts w:ascii="宋体" w:hAnsi="宋体" w:cs="宋体"/>
      <w:kern w:val="0"/>
      <w:sz w:val="24"/>
      <w:szCs w:val="24"/>
    </w:rPr>
  </w:style>
  <w:style w:type="paragraph" w:customStyle="1" w:styleId="newguestlogined1">
    <w:name w:val="newguestlogined1"/>
    <w:basedOn w:val="a"/>
    <w:rsid w:val="00057114"/>
    <w:pPr>
      <w:widowControl/>
      <w:pBdr>
        <w:right w:val="single" w:sz="6" w:space="0" w:color="auto"/>
      </w:pBdr>
      <w:jc w:val="center"/>
    </w:pPr>
    <w:rPr>
      <w:rFonts w:ascii="宋体" w:hAnsi="宋体" w:cs="宋体"/>
      <w:kern w:val="0"/>
      <w:sz w:val="24"/>
      <w:szCs w:val="24"/>
    </w:rPr>
  </w:style>
  <w:style w:type="paragraph" w:customStyle="1" w:styleId="messagetable11">
    <w:name w:val="messagetable_11"/>
    <w:basedOn w:val="a"/>
    <w:rsid w:val="00057114"/>
    <w:pPr>
      <w:widowControl/>
      <w:pBdr>
        <w:bottom w:val="single" w:sz="6" w:space="0" w:color="E0E0E0"/>
        <w:right w:val="single" w:sz="6" w:space="0" w:color="E0E0E0"/>
      </w:pBdr>
      <w:jc w:val="left"/>
    </w:pPr>
    <w:rPr>
      <w:rFonts w:ascii="宋体" w:hAnsi="宋体" w:cs="宋体"/>
      <w:kern w:val="0"/>
      <w:sz w:val="24"/>
      <w:szCs w:val="24"/>
    </w:rPr>
  </w:style>
  <w:style w:type="paragraph" w:customStyle="1" w:styleId="pageskip11">
    <w:name w:val="pageskip_11"/>
    <w:basedOn w:val="a"/>
    <w:rsid w:val="00057114"/>
    <w:pPr>
      <w:widowControl/>
      <w:jc w:val="center"/>
    </w:pPr>
    <w:rPr>
      <w:rFonts w:ascii="宋体" w:hAnsi="宋体" w:cs="宋体"/>
      <w:kern w:val="0"/>
      <w:sz w:val="24"/>
      <w:szCs w:val="24"/>
    </w:rPr>
  </w:style>
  <w:style w:type="paragraph" w:customStyle="1" w:styleId="slist10">
    <w:name w:val="slist1"/>
    <w:basedOn w:val="a"/>
    <w:rsid w:val="00057114"/>
    <w:pPr>
      <w:widowControl/>
      <w:pBdr>
        <w:bottom w:val="dashed" w:sz="6" w:space="0" w:color="auto"/>
      </w:pBdr>
      <w:jc w:val="left"/>
    </w:pPr>
    <w:rPr>
      <w:rFonts w:ascii="宋体" w:hAnsi="宋体" w:cs="宋体"/>
      <w:kern w:val="0"/>
      <w:sz w:val="24"/>
      <w:szCs w:val="24"/>
    </w:rPr>
  </w:style>
  <w:style w:type="paragraph" w:customStyle="1" w:styleId="slist11">
    <w:name w:val="slist_11"/>
    <w:basedOn w:val="a"/>
    <w:rsid w:val="00057114"/>
    <w:pPr>
      <w:widowControl/>
      <w:jc w:val="left"/>
    </w:pPr>
    <w:rPr>
      <w:rFonts w:ascii="宋体" w:hAnsi="宋体" w:cs="宋体"/>
      <w:kern w:val="0"/>
      <w:sz w:val="24"/>
      <w:szCs w:val="24"/>
    </w:rPr>
  </w:style>
  <w:style w:type="paragraph" w:customStyle="1" w:styleId="slist21">
    <w:name w:val="slist_21"/>
    <w:basedOn w:val="a"/>
    <w:rsid w:val="00057114"/>
    <w:pPr>
      <w:widowControl/>
      <w:jc w:val="right"/>
    </w:pPr>
    <w:rPr>
      <w:rFonts w:ascii="宋体" w:hAnsi="宋体" w:cs="宋体"/>
      <w:kern w:val="0"/>
      <w:sz w:val="24"/>
      <w:szCs w:val="24"/>
    </w:rPr>
  </w:style>
  <w:style w:type="paragraph" w:customStyle="1" w:styleId="substance10">
    <w:name w:val="substance1"/>
    <w:basedOn w:val="a"/>
    <w:rsid w:val="00057114"/>
    <w:pPr>
      <w:widowControl/>
      <w:shd w:val="clear" w:color="auto" w:fill="FFFFFF"/>
      <w:spacing w:line="330" w:lineRule="atLeast"/>
      <w:jc w:val="left"/>
    </w:pPr>
    <w:rPr>
      <w:rFonts w:ascii="宋体" w:hAnsi="宋体" w:cs="宋体"/>
      <w:kern w:val="0"/>
      <w:sz w:val="24"/>
      <w:szCs w:val="24"/>
    </w:rPr>
  </w:style>
  <w:style w:type="paragraph" w:customStyle="1" w:styleId="slist20">
    <w:name w:val="slist2"/>
    <w:basedOn w:val="a"/>
    <w:rsid w:val="00057114"/>
    <w:pPr>
      <w:widowControl/>
      <w:pBdr>
        <w:bottom w:val="dashed" w:sz="6" w:space="0" w:color="auto"/>
      </w:pBdr>
      <w:jc w:val="left"/>
    </w:pPr>
    <w:rPr>
      <w:rFonts w:ascii="宋体" w:hAnsi="宋体" w:cs="宋体"/>
      <w:kern w:val="0"/>
      <w:sz w:val="24"/>
      <w:szCs w:val="24"/>
    </w:rPr>
  </w:style>
  <w:style w:type="paragraph" w:customStyle="1" w:styleId="slist12">
    <w:name w:val="slist_12"/>
    <w:basedOn w:val="a"/>
    <w:rsid w:val="00057114"/>
    <w:pPr>
      <w:widowControl/>
      <w:jc w:val="left"/>
    </w:pPr>
    <w:rPr>
      <w:rFonts w:ascii="宋体" w:hAnsi="宋体" w:cs="宋体"/>
      <w:kern w:val="0"/>
      <w:sz w:val="24"/>
      <w:szCs w:val="24"/>
    </w:rPr>
  </w:style>
  <w:style w:type="paragraph" w:customStyle="1" w:styleId="pic1">
    <w:name w:val="pic1"/>
    <w:basedOn w:val="a"/>
    <w:rsid w:val="00057114"/>
    <w:pPr>
      <w:widowControl/>
      <w:jc w:val="right"/>
    </w:pPr>
    <w:rPr>
      <w:rFonts w:ascii="宋体" w:hAnsi="宋体" w:cs="宋体"/>
      <w:kern w:val="0"/>
      <w:sz w:val="24"/>
      <w:szCs w:val="24"/>
    </w:rPr>
  </w:style>
  <w:style w:type="paragraph" w:customStyle="1" w:styleId="messagetable12">
    <w:name w:val="messagetable_12"/>
    <w:basedOn w:val="a"/>
    <w:rsid w:val="00057114"/>
    <w:pPr>
      <w:widowControl/>
      <w:pBdr>
        <w:bottom w:val="single" w:sz="6" w:space="0" w:color="E0E0E0"/>
        <w:right w:val="single" w:sz="6" w:space="0" w:color="E0E0E0"/>
      </w:pBdr>
      <w:jc w:val="left"/>
    </w:pPr>
    <w:rPr>
      <w:rFonts w:ascii="宋体" w:hAnsi="宋体" w:cs="宋体"/>
      <w:kern w:val="0"/>
      <w:sz w:val="24"/>
      <w:szCs w:val="24"/>
    </w:rPr>
  </w:style>
  <w:style w:type="paragraph" w:customStyle="1" w:styleId="messagetable210">
    <w:name w:val="messagetable_21"/>
    <w:basedOn w:val="a"/>
    <w:rsid w:val="00057114"/>
    <w:pPr>
      <w:widowControl/>
      <w:pBdr>
        <w:bottom w:val="single" w:sz="6" w:space="0" w:color="E0E0E0"/>
      </w:pBdr>
      <w:jc w:val="center"/>
      <w:textAlignment w:val="top"/>
    </w:pPr>
    <w:rPr>
      <w:rFonts w:ascii="宋体" w:hAnsi="宋体" w:cs="宋体"/>
      <w:kern w:val="0"/>
      <w:sz w:val="24"/>
      <w:szCs w:val="24"/>
    </w:rPr>
  </w:style>
  <w:style w:type="paragraph" w:customStyle="1" w:styleId="attention1">
    <w:name w:val="attention1"/>
    <w:basedOn w:val="a"/>
    <w:rsid w:val="00057114"/>
    <w:pPr>
      <w:widowControl/>
      <w:jc w:val="left"/>
    </w:pPr>
    <w:rPr>
      <w:rFonts w:ascii="宋体" w:hAnsi="宋体" w:cs="宋体"/>
      <w:kern w:val="0"/>
      <w:sz w:val="24"/>
      <w:szCs w:val="24"/>
    </w:rPr>
  </w:style>
  <w:style w:type="paragraph" w:customStyle="1" w:styleId="sitedescription1">
    <w:name w:val="site_description1"/>
    <w:basedOn w:val="a"/>
    <w:rsid w:val="00057114"/>
    <w:pPr>
      <w:widowControl/>
      <w:jc w:val="left"/>
    </w:pPr>
    <w:rPr>
      <w:rFonts w:ascii="宋体" w:hAnsi="宋体" w:cs="宋体"/>
      <w:b/>
      <w:bCs/>
      <w:kern w:val="0"/>
      <w:sz w:val="32"/>
      <w:szCs w:val="32"/>
    </w:rPr>
  </w:style>
  <w:style w:type="paragraph" w:customStyle="1" w:styleId="sidetitle22">
    <w:name w:val="side_title_22"/>
    <w:basedOn w:val="a"/>
    <w:rsid w:val="00057114"/>
    <w:pPr>
      <w:widowControl/>
      <w:jc w:val="left"/>
    </w:pPr>
    <w:rPr>
      <w:rFonts w:ascii="宋体" w:hAnsi="宋体" w:cs="宋体"/>
      <w:kern w:val="0"/>
      <w:sz w:val="24"/>
      <w:szCs w:val="24"/>
    </w:rPr>
  </w:style>
  <w:style w:type="paragraph" w:customStyle="1" w:styleId="address1">
    <w:name w:val="address1"/>
    <w:basedOn w:val="a"/>
    <w:rsid w:val="00057114"/>
    <w:pPr>
      <w:widowControl/>
      <w:jc w:val="left"/>
    </w:pPr>
    <w:rPr>
      <w:rFonts w:ascii="宋体" w:hAnsi="宋体" w:cs="宋体"/>
      <w:kern w:val="0"/>
      <w:sz w:val="24"/>
      <w:szCs w:val="24"/>
    </w:rPr>
  </w:style>
  <w:style w:type="paragraph" w:customStyle="1" w:styleId="navibarleft1">
    <w:name w:val="navi_bar_left1"/>
    <w:basedOn w:val="a"/>
    <w:rsid w:val="00057114"/>
    <w:pPr>
      <w:widowControl/>
      <w:jc w:val="left"/>
    </w:pPr>
    <w:rPr>
      <w:rFonts w:ascii="ˎ̥" w:hAnsi="ˎ̥" w:cs="宋体"/>
      <w:b/>
      <w:bCs/>
      <w:kern w:val="0"/>
      <w:szCs w:val="21"/>
    </w:rPr>
  </w:style>
  <w:style w:type="paragraph" w:customStyle="1" w:styleId="navibarright1">
    <w:name w:val="navi_bar_right1"/>
    <w:basedOn w:val="a"/>
    <w:rsid w:val="00057114"/>
    <w:pPr>
      <w:widowControl/>
      <w:jc w:val="right"/>
    </w:pPr>
    <w:rPr>
      <w:rFonts w:ascii="宋体" w:hAnsi="宋体" w:cs="宋体"/>
      <w:kern w:val="0"/>
      <w:sz w:val="24"/>
      <w:szCs w:val="24"/>
    </w:rPr>
  </w:style>
  <w:style w:type="paragraph" w:customStyle="1" w:styleId="tagbartitle1">
    <w:name w:val="tag_bar_title1"/>
    <w:basedOn w:val="a"/>
    <w:rsid w:val="00057114"/>
    <w:pPr>
      <w:widowControl/>
      <w:jc w:val="left"/>
    </w:pPr>
    <w:rPr>
      <w:rFonts w:ascii="宋体" w:hAnsi="宋体" w:cs="宋体"/>
      <w:b/>
      <w:bCs/>
      <w:kern w:val="0"/>
      <w:sz w:val="24"/>
      <w:szCs w:val="24"/>
    </w:rPr>
  </w:style>
  <w:style w:type="paragraph" w:customStyle="1" w:styleId="tagbarleft1">
    <w:name w:val="tag_bar_left1"/>
    <w:basedOn w:val="a"/>
    <w:rsid w:val="00057114"/>
    <w:pPr>
      <w:widowControl/>
      <w:jc w:val="left"/>
    </w:pPr>
    <w:rPr>
      <w:rFonts w:ascii="宋体" w:hAnsi="宋体" w:cs="宋体"/>
      <w:kern w:val="0"/>
      <w:sz w:val="24"/>
      <w:szCs w:val="24"/>
    </w:rPr>
  </w:style>
  <w:style w:type="paragraph" w:customStyle="1" w:styleId="tagline1">
    <w:name w:val="tagline1"/>
    <w:basedOn w:val="a"/>
    <w:rsid w:val="00057114"/>
    <w:pPr>
      <w:widowControl/>
      <w:shd w:val="clear" w:color="auto" w:fill="FFFFFF"/>
      <w:jc w:val="left"/>
    </w:pPr>
    <w:rPr>
      <w:rFonts w:ascii="宋体" w:hAnsi="宋体" w:cs="宋体"/>
      <w:kern w:val="0"/>
      <w:sz w:val="24"/>
      <w:szCs w:val="24"/>
    </w:rPr>
  </w:style>
  <w:style w:type="paragraph" w:customStyle="1" w:styleId="musicboder1">
    <w:name w:val="music_boder1"/>
    <w:basedOn w:val="a"/>
    <w:rsid w:val="00057114"/>
    <w:pPr>
      <w:widowControl/>
      <w:pBdr>
        <w:top w:val="single" w:sz="6" w:space="8" w:color="CECECE"/>
        <w:left w:val="single" w:sz="6" w:space="8" w:color="CECECE"/>
        <w:bottom w:val="single" w:sz="6" w:space="8" w:color="CECECE"/>
        <w:right w:val="single" w:sz="6" w:space="8" w:color="CECECE"/>
      </w:pBdr>
      <w:jc w:val="left"/>
    </w:pPr>
    <w:rPr>
      <w:rFonts w:ascii="宋体" w:hAnsi="宋体" w:cs="宋体"/>
      <w:kern w:val="0"/>
      <w:sz w:val="24"/>
      <w:szCs w:val="24"/>
    </w:rPr>
  </w:style>
  <w:style w:type="paragraph" w:customStyle="1" w:styleId="messagelist1">
    <w:name w:val="message_list1"/>
    <w:basedOn w:val="a"/>
    <w:rsid w:val="00057114"/>
    <w:pPr>
      <w:widowControl/>
      <w:pBdr>
        <w:bottom w:val="dashed" w:sz="6" w:space="0" w:color="CECECE"/>
      </w:pBdr>
      <w:spacing w:after="105"/>
      <w:jc w:val="left"/>
    </w:pPr>
    <w:rPr>
      <w:rFonts w:ascii="宋体" w:hAnsi="宋体" w:cs="宋体"/>
      <w:kern w:val="0"/>
      <w:sz w:val="24"/>
      <w:szCs w:val="24"/>
    </w:rPr>
  </w:style>
  <w:style w:type="paragraph" w:customStyle="1" w:styleId="messagelistrighttext1">
    <w:name w:val="message_list_right_text1"/>
    <w:basedOn w:val="a"/>
    <w:rsid w:val="00057114"/>
    <w:pPr>
      <w:widowControl/>
      <w:jc w:val="left"/>
    </w:pPr>
    <w:rPr>
      <w:rFonts w:ascii="宋体" w:hAnsi="宋体" w:cs="宋体"/>
      <w:kern w:val="0"/>
      <w:sz w:val="24"/>
      <w:szCs w:val="24"/>
    </w:rPr>
  </w:style>
  <w:style w:type="paragraph" w:customStyle="1" w:styleId="musicboder2">
    <w:name w:val="music_boder2"/>
    <w:basedOn w:val="a"/>
    <w:rsid w:val="00057114"/>
    <w:pPr>
      <w:widowControl/>
      <w:pBdr>
        <w:top w:val="single" w:sz="6" w:space="8" w:color="CECECE"/>
        <w:left w:val="single" w:sz="6" w:space="8" w:color="CECECE"/>
        <w:bottom w:val="single" w:sz="6" w:space="8" w:color="CECECE"/>
        <w:right w:val="single" w:sz="6" w:space="8" w:color="CECECE"/>
      </w:pBdr>
      <w:jc w:val="left"/>
    </w:pPr>
    <w:rPr>
      <w:rFonts w:ascii="宋体" w:hAnsi="宋体" w:cs="宋体"/>
      <w:kern w:val="0"/>
      <w:sz w:val="24"/>
      <w:szCs w:val="24"/>
    </w:rPr>
  </w:style>
  <w:style w:type="paragraph" w:customStyle="1" w:styleId="messagelist2">
    <w:name w:val="message_list2"/>
    <w:basedOn w:val="a"/>
    <w:rsid w:val="00057114"/>
    <w:pPr>
      <w:widowControl/>
      <w:pBdr>
        <w:bottom w:val="dashed" w:sz="6" w:space="0" w:color="CECECE"/>
      </w:pBdr>
      <w:spacing w:after="105"/>
      <w:jc w:val="left"/>
    </w:pPr>
    <w:rPr>
      <w:rFonts w:ascii="宋体" w:hAnsi="宋体" w:cs="宋体"/>
      <w:kern w:val="0"/>
      <w:sz w:val="24"/>
      <w:szCs w:val="24"/>
    </w:rPr>
  </w:style>
  <w:style w:type="paragraph" w:customStyle="1" w:styleId="musicboder3">
    <w:name w:val="music_boder3"/>
    <w:basedOn w:val="a"/>
    <w:rsid w:val="00057114"/>
    <w:pPr>
      <w:widowControl/>
      <w:pBdr>
        <w:top w:val="single" w:sz="6" w:space="8" w:color="CECECE"/>
        <w:left w:val="single" w:sz="6" w:space="8" w:color="CECECE"/>
        <w:bottom w:val="single" w:sz="6" w:space="8" w:color="CECECE"/>
        <w:right w:val="single" w:sz="6" w:space="8" w:color="CECECE"/>
      </w:pBdr>
      <w:jc w:val="left"/>
    </w:pPr>
    <w:rPr>
      <w:rFonts w:ascii="宋体" w:hAnsi="宋体" w:cs="宋体"/>
      <w:kern w:val="0"/>
      <w:sz w:val="24"/>
      <w:szCs w:val="24"/>
    </w:rPr>
  </w:style>
  <w:style w:type="paragraph" w:customStyle="1" w:styleId="musicplayertd11">
    <w:name w:val="musicplayertd_11"/>
    <w:basedOn w:val="a"/>
    <w:rsid w:val="00057114"/>
    <w:pPr>
      <w:widowControl/>
      <w:pBdr>
        <w:bottom w:val="dashed" w:sz="6" w:space="0" w:color="CCCCCC"/>
      </w:pBdr>
      <w:jc w:val="left"/>
    </w:pPr>
    <w:rPr>
      <w:rFonts w:ascii="宋体" w:hAnsi="宋体" w:cs="宋体"/>
      <w:kern w:val="0"/>
      <w:sz w:val="24"/>
      <w:szCs w:val="24"/>
    </w:rPr>
  </w:style>
  <w:style w:type="paragraph" w:customStyle="1" w:styleId="musicplayertd21">
    <w:name w:val="musicplayertd_21"/>
    <w:basedOn w:val="a"/>
    <w:rsid w:val="00057114"/>
    <w:pPr>
      <w:widowControl/>
      <w:pBdr>
        <w:left w:val="dashed" w:sz="6" w:space="0" w:color="CCCCCC"/>
      </w:pBdr>
      <w:jc w:val="left"/>
    </w:pPr>
    <w:rPr>
      <w:rFonts w:ascii="宋体" w:hAnsi="宋体" w:cs="宋体"/>
      <w:kern w:val="0"/>
      <w:sz w:val="24"/>
      <w:szCs w:val="24"/>
    </w:rPr>
  </w:style>
  <w:style w:type="paragraph" w:customStyle="1" w:styleId="pageskip10">
    <w:name w:val="pageskip1"/>
    <w:basedOn w:val="a"/>
    <w:rsid w:val="00057114"/>
    <w:pPr>
      <w:widowControl/>
      <w:shd w:val="clear" w:color="auto" w:fill="804040"/>
      <w:spacing w:after="150" w:line="390" w:lineRule="atLeast"/>
      <w:jc w:val="left"/>
    </w:pPr>
    <w:rPr>
      <w:rFonts w:ascii="宋体" w:hAnsi="宋体" w:cs="宋体"/>
      <w:color w:val="FFFFFF"/>
      <w:kern w:val="0"/>
      <w:sz w:val="24"/>
      <w:szCs w:val="24"/>
    </w:rPr>
  </w:style>
  <w:style w:type="paragraph" w:customStyle="1" w:styleId="pageskip20">
    <w:name w:val="pageskip2"/>
    <w:basedOn w:val="a"/>
    <w:rsid w:val="00057114"/>
    <w:pPr>
      <w:widowControl/>
      <w:shd w:val="clear" w:color="auto" w:fill="804040"/>
      <w:spacing w:after="150" w:line="390" w:lineRule="atLeast"/>
      <w:jc w:val="left"/>
    </w:pPr>
    <w:rPr>
      <w:rFonts w:ascii="宋体" w:hAnsi="宋体" w:cs="宋体"/>
      <w:color w:val="FFFFFF"/>
      <w:kern w:val="0"/>
      <w:sz w:val="24"/>
      <w:szCs w:val="24"/>
    </w:rPr>
  </w:style>
  <w:style w:type="paragraph" w:customStyle="1" w:styleId="pageskip3">
    <w:name w:val="pageskip3"/>
    <w:basedOn w:val="a"/>
    <w:rsid w:val="00057114"/>
    <w:pPr>
      <w:widowControl/>
      <w:shd w:val="clear" w:color="auto" w:fill="804040"/>
      <w:spacing w:after="150" w:line="390" w:lineRule="atLeast"/>
      <w:jc w:val="left"/>
    </w:pPr>
    <w:rPr>
      <w:rFonts w:ascii="宋体" w:hAnsi="宋体" w:cs="宋体"/>
      <w:color w:val="FFFFFF"/>
      <w:kern w:val="0"/>
      <w:sz w:val="24"/>
      <w:szCs w:val="24"/>
    </w:rPr>
  </w:style>
  <w:style w:type="paragraph" w:customStyle="1" w:styleId="poptextinput1">
    <w:name w:val="poptextinput1"/>
    <w:basedOn w:val="a"/>
    <w:rsid w:val="00057114"/>
    <w:pPr>
      <w:widowControl/>
      <w:pBdr>
        <w:top w:val="single" w:sz="6" w:space="0" w:color="auto"/>
        <w:left w:val="single" w:sz="6" w:space="0" w:color="auto"/>
        <w:bottom w:val="single" w:sz="6" w:space="0" w:color="auto"/>
        <w:right w:val="single" w:sz="6" w:space="0" w:color="auto"/>
      </w:pBdr>
      <w:jc w:val="center"/>
    </w:pPr>
    <w:rPr>
      <w:rFonts w:ascii="宋体" w:hAnsi="宋体" w:cs="宋体"/>
      <w:kern w:val="0"/>
      <w:sz w:val="24"/>
      <w:szCs w:val="24"/>
    </w:rPr>
  </w:style>
  <w:style w:type="paragraph" w:customStyle="1" w:styleId="messagelistrighttext2">
    <w:name w:val="message_list_right_text2"/>
    <w:basedOn w:val="a"/>
    <w:rsid w:val="00057114"/>
    <w:pPr>
      <w:widowControl/>
      <w:jc w:val="left"/>
    </w:pPr>
    <w:rPr>
      <w:rFonts w:ascii="宋体" w:hAnsi="宋体" w:cs="宋体"/>
      <w:kern w:val="0"/>
      <w:sz w:val="24"/>
      <w:szCs w:val="24"/>
    </w:rPr>
  </w:style>
  <w:style w:type="paragraph" w:customStyle="1" w:styleId="messagelist3">
    <w:name w:val="message_list3"/>
    <w:basedOn w:val="a"/>
    <w:rsid w:val="00057114"/>
    <w:pPr>
      <w:widowControl/>
      <w:pBdr>
        <w:bottom w:val="dashed" w:sz="6" w:space="0" w:color="CECECE"/>
      </w:pBdr>
      <w:spacing w:after="105"/>
      <w:jc w:val="left"/>
    </w:pPr>
    <w:rPr>
      <w:rFonts w:ascii="宋体" w:hAnsi="宋体" w:cs="宋体"/>
      <w:kern w:val="0"/>
      <w:sz w:val="24"/>
      <w:szCs w:val="24"/>
    </w:rPr>
  </w:style>
  <w:style w:type="paragraph" w:customStyle="1" w:styleId="pageskip4">
    <w:name w:val="pageskip4"/>
    <w:basedOn w:val="a"/>
    <w:rsid w:val="00057114"/>
    <w:pPr>
      <w:widowControl/>
      <w:pBdr>
        <w:bottom w:val="single" w:sz="6" w:space="0" w:color="auto"/>
      </w:pBdr>
      <w:shd w:val="clear" w:color="auto" w:fill="804040"/>
      <w:spacing w:after="150" w:line="390" w:lineRule="atLeast"/>
      <w:jc w:val="left"/>
    </w:pPr>
    <w:rPr>
      <w:rFonts w:ascii="宋体" w:hAnsi="宋体" w:cs="宋体"/>
      <w:color w:val="FFFFFF"/>
      <w:kern w:val="0"/>
      <w:sz w:val="24"/>
      <w:szCs w:val="24"/>
    </w:rPr>
  </w:style>
  <w:style w:type="paragraph" w:customStyle="1" w:styleId="select1">
    <w:name w:val="select1"/>
    <w:basedOn w:val="a"/>
    <w:rsid w:val="00057114"/>
    <w:pPr>
      <w:widowControl/>
      <w:jc w:val="left"/>
    </w:pPr>
    <w:rPr>
      <w:rFonts w:ascii="宋体" w:hAnsi="宋体" w:cs="宋体"/>
      <w:kern w:val="0"/>
      <w:sz w:val="24"/>
      <w:szCs w:val="24"/>
    </w:rPr>
  </w:style>
  <w:style w:type="paragraph" w:customStyle="1" w:styleId="sidetitle23">
    <w:name w:val="side_title_23"/>
    <w:basedOn w:val="a"/>
    <w:rsid w:val="00057114"/>
    <w:pPr>
      <w:widowControl/>
      <w:jc w:val="left"/>
    </w:pPr>
    <w:rPr>
      <w:rFonts w:ascii="宋体" w:hAnsi="宋体" w:cs="宋体"/>
      <w:kern w:val="0"/>
      <w:sz w:val="24"/>
      <w:szCs w:val="24"/>
    </w:rPr>
  </w:style>
  <w:style w:type="paragraph" w:customStyle="1" w:styleId="toparticleline11">
    <w:name w:val="toparticleline_11"/>
    <w:basedOn w:val="a"/>
    <w:rsid w:val="00057114"/>
    <w:pPr>
      <w:widowControl/>
      <w:jc w:val="left"/>
    </w:pPr>
    <w:rPr>
      <w:rFonts w:ascii="宋体" w:hAnsi="宋体" w:cs="宋体"/>
      <w:kern w:val="0"/>
      <w:sz w:val="24"/>
      <w:szCs w:val="24"/>
    </w:rPr>
  </w:style>
  <w:style w:type="paragraph" w:customStyle="1" w:styleId="musicplayertd31">
    <w:name w:val="musicplayertd_31"/>
    <w:basedOn w:val="a"/>
    <w:rsid w:val="00057114"/>
    <w:pPr>
      <w:widowControl/>
      <w:jc w:val="left"/>
    </w:pPr>
    <w:rPr>
      <w:rFonts w:ascii="宋体" w:hAnsi="宋体" w:cs="宋体"/>
      <w:kern w:val="0"/>
      <w:sz w:val="24"/>
      <w:szCs w:val="24"/>
    </w:rPr>
  </w:style>
  <w:style w:type="paragraph" w:customStyle="1" w:styleId="sidetitle1">
    <w:name w:val="side_title1"/>
    <w:basedOn w:val="a"/>
    <w:rsid w:val="00057114"/>
    <w:pPr>
      <w:widowControl/>
      <w:pBdr>
        <w:top w:val="single" w:sz="6" w:space="0" w:color="auto"/>
        <w:left w:val="single" w:sz="6" w:space="0" w:color="auto"/>
        <w:bottom w:val="single" w:sz="6" w:space="0" w:color="auto"/>
        <w:right w:val="single" w:sz="6" w:space="0" w:color="auto"/>
      </w:pBdr>
      <w:shd w:val="clear" w:color="auto" w:fill="804040"/>
      <w:spacing w:line="390" w:lineRule="atLeast"/>
      <w:jc w:val="left"/>
    </w:pPr>
    <w:rPr>
      <w:rFonts w:ascii="宋体" w:hAnsi="宋体" w:cs="宋体"/>
      <w:b/>
      <w:bCs/>
      <w:color w:val="FFFFFF"/>
      <w:kern w:val="0"/>
      <w:sz w:val="24"/>
      <w:szCs w:val="24"/>
    </w:rPr>
  </w:style>
  <w:style w:type="character" w:customStyle="1" w:styleId="hexunlink">
    <w:name w:val="hexun_link"/>
    <w:basedOn w:val="a0"/>
    <w:rsid w:val="00057114"/>
  </w:style>
  <w:style w:type="paragraph" w:styleId="a8">
    <w:name w:val="Balloon Text"/>
    <w:basedOn w:val="a"/>
    <w:link w:val="Char1"/>
    <w:uiPriority w:val="99"/>
    <w:semiHidden/>
    <w:unhideWhenUsed/>
    <w:rsid w:val="00057114"/>
    <w:rPr>
      <w:sz w:val="18"/>
      <w:szCs w:val="18"/>
    </w:rPr>
  </w:style>
  <w:style w:type="character" w:customStyle="1" w:styleId="Char1">
    <w:name w:val="批注框文本 Char"/>
    <w:basedOn w:val="a0"/>
    <w:link w:val="a8"/>
    <w:uiPriority w:val="99"/>
    <w:semiHidden/>
    <w:rsid w:val="00057114"/>
    <w:rPr>
      <w:rFonts w:ascii="Calibri" w:eastAsia="宋体" w:hAnsi="Calibri" w:cs="Times New Roman"/>
      <w:sz w:val="18"/>
      <w:szCs w:val="18"/>
    </w:rPr>
  </w:style>
  <w:style w:type="character" w:styleId="a9">
    <w:name w:val="page number"/>
    <w:basedOn w:val="a0"/>
    <w:semiHidden/>
    <w:rsid w:val="00057114"/>
  </w:style>
  <w:style w:type="character" w:customStyle="1" w:styleId="aa">
    <w:name w:val="預留位置文字"/>
    <w:uiPriority w:val="99"/>
    <w:semiHidden/>
    <w:rsid w:val="00057114"/>
    <w:rPr>
      <w:color w:val="808080"/>
    </w:rPr>
  </w:style>
  <w:style w:type="paragraph" w:styleId="ab">
    <w:name w:val="Plain Text"/>
    <w:basedOn w:val="a"/>
    <w:link w:val="Char2"/>
    <w:rsid w:val="00057114"/>
    <w:rPr>
      <w:rFonts w:ascii="宋体" w:hAnsi="Courier New" w:cs="Courier New"/>
      <w:szCs w:val="21"/>
    </w:rPr>
  </w:style>
  <w:style w:type="character" w:customStyle="1" w:styleId="Char2">
    <w:name w:val="纯文本 Char"/>
    <w:basedOn w:val="a0"/>
    <w:link w:val="ab"/>
    <w:rsid w:val="00057114"/>
    <w:rPr>
      <w:rFonts w:ascii="宋体" w:eastAsia="宋体"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11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5711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57114"/>
    <w:rPr>
      <w:sz w:val="18"/>
      <w:szCs w:val="18"/>
    </w:rPr>
  </w:style>
  <w:style w:type="paragraph" w:styleId="a4">
    <w:name w:val="footer"/>
    <w:basedOn w:val="a"/>
    <w:link w:val="Char0"/>
    <w:unhideWhenUsed/>
    <w:rsid w:val="0005711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57114"/>
    <w:rPr>
      <w:sz w:val="18"/>
      <w:szCs w:val="18"/>
    </w:rPr>
  </w:style>
  <w:style w:type="paragraph" w:styleId="a5">
    <w:name w:val="Normal (Web)"/>
    <w:basedOn w:val="a"/>
    <w:uiPriority w:val="99"/>
    <w:semiHidden/>
    <w:unhideWhenUsed/>
    <w:rsid w:val="00057114"/>
    <w:pPr>
      <w:widowControl/>
      <w:spacing w:before="100" w:beforeAutospacing="1" w:after="100" w:afterAutospacing="1"/>
      <w:jc w:val="left"/>
    </w:pPr>
    <w:rPr>
      <w:rFonts w:ascii="宋体" w:hAnsi="宋体" w:cs="宋体"/>
      <w:kern w:val="0"/>
      <w:sz w:val="24"/>
      <w:szCs w:val="24"/>
    </w:rPr>
  </w:style>
  <w:style w:type="character" w:styleId="a6">
    <w:name w:val="Hyperlink"/>
    <w:uiPriority w:val="99"/>
    <w:semiHidden/>
    <w:unhideWhenUsed/>
    <w:rsid w:val="00057114"/>
    <w:rPr>
      <w:strike w:val="0"/>
      <w:dstrike w:val="0"/>
      <w:color w:val="000000"/>
      <w:u w:val="none"/>
      <w:effect w:val="none"/>
    </w:rPr>
  </w:style>
  <w:style w:type="character" w:styleId="a7">
    <w:name w:val="FollowedHyperlink"/>
    <w:uiPriority w:val="99"/>
    <w:semiHidden/>
    <w:unhideWhenUsed/>
    <w:rsid w:val="00057114"/>
    <w:rPr>
      <w:strike w:val="0"/>
      <w:dstrike w:val="0"/>
      <w:color w:val="000000"/>
      <w:u w:val="none"/>
      <w:effect w:val="none"/>
    </w:rPr>
  </w:style>
  <w:style w:type="paragraph" w:customStyle="1" w:styleId="pagetagline1">
    <w:name w:val="pagetagline_1"/>
    <w:basedOn w:val="a"/>
    <w:rsid w:val="00057114"/>
    <w:pPr>
      <w:widowControl/>
      <w:jc w:val="left"/>
    </w:pPr>
    <w:rPr>
      <w:rFonts w:ascii="宋体" w:hAnsi="宋体" w:cs="宋体"/>
      <w:kern w:val="0"/>
      <w:sz w:val="24"/>
      <w:szCs w:val="24"/>
    </w:rPr>
  </w:style>
  <w:style w:type="paragraph" w:customStyle="1" w:styleId="pagetagline3">
    <w:name w:val="pagetagline_3"/>
    <w:basedOn w:val="a"/>
    <w:rsid w:val="00057114"/>
    <w:pPr>
      <w:widowControl/>
      <w:jc w:val="left"/>
    </w:pPr>
    <w:rPr>
      <w:rFonts w:ascii="宋体" w:hAnsi="宋体" w:cs="宋体"/>
      <w:kern w:val="0"/>
      <w:sz w:val="24"/>
      <w:szCs w:val="24"/>
    </w:rPr>
  </w:style>
  <w:style w:type="paragraph" w:customStyle="1" w:styleId="videoright">
    <w:name w:val="videoright"/>
    <w:basedOn w:val="a"/>
    <w:rsid w:val="00057114"/>
    <w:pPr>
      <w:widowControl/>
      <w:spacing w:before="75"/>
      <w:jc w:val="left"/>
    </w:pPr>
    <w:rPr>
      <w:rFonts w:ascii="宋体" w:hAnsi="宋体" w:cs="宋体"/>
      <w:kern w:val="0"/>
      <w:sz w:val="24"/>
      <w:szCs w:val="24"/>
    </w:rPr>
  </w:style>
  <w:style w:type="paragraph" w:customStyle="1" w:styleId="videorighttext">
    <w:name w:val="videorighttext"/>
    <w:basedOn w:val="a"/>
    <w:rsid w:val="00057114"/>
    <w:pPr>
      <w:widowControl/>
      <w:jc w:val="left"/>
    </w:pPr>
    <w:rPr>
      <w:rFonts w:ascii="宋体" w:hAnsi="宋体" w:cs="宋体"/>
      <w:kern w:val="0"/>
      <w:sz w:val="24"/>
      <w:szCs w:val="24"/>
    </w:rPr>
  </w:style>
  <w:style w:type="paragraph" w:customStyle="1" w:styleId="musicplayertd33">
    <w:name w:val="musicplayertd_3_3"/>
    <w:basedOn w:val="a"/>
    <w:rsid w:val="00057114"/>
    <w:pPr>
      <w:widowControl/>
      <w:spacing w:before="150"/>
      <w:jc w:val="left"/>
    </w:pPr>
    <w:rPr>
      <w:rFonts w:ascii="宋体" w:hAnsi="宋体" w:cs="宋体"/>
      <w:kern w:val="0"/>
      <w:sz w:val="24"/>
      <w:szCs w:val="24"/>
    </w:rPr>
  </w:style>
  <w:style w:type="paragraph" w:customStyle="1" w:styleId="messagelistleft2">
    <w:name w:val="message_list_left_2"/>
    <w:basedOn w:val="a"/>
    <w:rsid w:val="00057114"/>
    <w:pPr>
      <w:widowControl/>
      <w:jc w:val="left"/>
    </w:pPr>
    <w:rPr>
      <w:rFonts w:ascii="宋体" w:hAnsi="宋体" w:cs="宋体"/>
      <w:kern w:val="0"/>
      <w:sz w:val="24"/>
      <w:szCs w:val="24"/>
    </w:rPr>
  </w:style>
  <w:style w:type="paragraph" w:customStyle="1" w:styleId="sitedescriptiona">
    <w:name w:val="site_description_a"/>
    <w:basedOn w:val="a"/>
    <w:rsid w:val="00057114"/>
    <w:pPr>
      <w:widowControl/>
      <w:spacing w:before="300" w:line="540" w:lineRule="atLeast"/>
      <w:ind w:left="525"/>
      <w:jc w:val="left"/>
    </w:pPr>
    <w:rPr>
      <w:rFonts w:ascii="宋体" w:hAnsi="宋体" w:cs="宋体"/>
      <w:kern w:val="0"/>
      <w:sz w:val="24"/>
      <w:szCs w:val="24"/>
    </w:rPr>
  </w:style>
  <w:style w:type="paragraph" w:customStyle="1" w:styleId="sitedescriptionb">
    <w:name w:val="site_description_b"/>
    <w:basedOn w:val="a"/>
    <w:rsid w:val="00057114"/>
    <w:pPr>
      <w:widowControl/>
      <w:spacing w:before="30"/>
      <w:ind w:left="480"/>
      <w:jc w:val="left"/>
    </w:pPr>
    <w:rPr>
      <w:rFonts w:ascii="宋体" w:hAnsi="宋体" w:cs="宋体"/>
      <w:kern w:val="0"/>
      <w:sz w:val="18"/>
      <w:szCs w:val="18"/>
    </w:rPr>
  </w:style>
  <w:style w:type="paragraph" w:customStyle="1" w:styleId="linklogo">
    <w:name w:val="linklogo"/>
    <w:basedOn w:val="a"/>
    <w:rsid w:val="00057114"/>
    <w:pPr>
      <w:widowControl/>
      <w:jc w:val="left"/>
    </w:pPr>
    <w:rPr>
      <w:rFonts w:ascii="宋体" w:hAnsi="宋体" w:cs="宋体"/>
      <w:kern w:val="0"/>
      <w:sz w:val="24"/>
      <w:szCs w:val="24"/>
    </w:rPr>
  </w:style>
  <w:style w:type="paragraph" w:customStyle="1" w:styleId="photogood">
    <w:name w:val="photogood"/>
    <w:basedOn w:val="a"/>
    <w:rsid w:val="00057114"/>
    <w:pPr>
      <w:widowControl/>
      <w:jc w:val="left"/>
    </w:pPr>
    <w:rPr>
      <w:rFonts w:ascii="宋体" w:hAnsi="宋体" w:cs="宋体"/>
      <w:kern w:val="0"/>
      <w:sz w:val="24"/>
      <w:szCs w:val="24"/>
    </w:rPr>
  </w:style>
  <w:style w:type="paragraph" w:customStyle="1" w:styleId="goodleft">
    <w:name w:val="goodleft"/>
    <w:basedOn w:val="a"/>
    <w:rsid w:val="00057114"/>
    <w:pPr>
      <w:widowControl/>
      <w:ind w:left="75"/>
      <w:jc w:val="left"/>
    </w:pPr>
    <w:rPr>
      <w:rFonts w:ascii="宋体" w:hAnsi="宋体" w:cs="宋体"/>
      <w:kern w:val="0"/>
      <w:sz w:val="24"/>
      <w:szCs w:val="24"/>
    </w:rPr>
  </w:style>
  <w:style w:type="paragraph" w:customStyle="1" w:styleId="goodright">
    <w:name w:val="goodright"/>
    <w:basedOn w:val="a"/>
    <w:rsid w:val="00057114"/>
    <w:pPr>
      <w:widowControl/>
      <w:pBdr>
        <w:top w:val="single" w:sz="6" w:space="0" w:color="BEDAE7"/>
        <w:left w:val="single" w:sz="6" w:space="0" w:color="BEDAE7"/>
        <w:bottom w:val="single" w:sz="6" w:space="0" w:color="BEDAE7"/>
        <w:right w:val="single" w:sz="6" w:space="0" w:color="BEDAE7"/>
      </w:pBdr>
      <w:shd w:val="clear" w:color="auto" w:fill="E3F3FD"/>
      <w:spacing w:before="240"/>
      <w:ind w:left="150"/>
      <w:jc w:val="left"/>
    </w:pPr>
    <w:rPr>
      <w:rFonts w:ascii="宋体" w:hAnsi="宋体" w:cs="宋体"/>
      <w:color w:val="35393B"/>
      <w:kern w:val="0"/>
      <w:sz w:val="24"/>
      <w:szCs w:val="24"/>
    </w:rPr>
  </w:style>
  <w:style w:type="paragraph" w:customStyle="1" w:styleId="goodrighta">
    <w:name w:val="goodrighta"/>
    <w:basedOn w:val="a"/>
    <w:rsid w:val="00057114"/>
    <w:pPr>
      <w:widowControl/>
      <w:jc w:val="left"/>
    </w:pPr>
    <w:rPr>
      <w:rFonts w:ascii="宋体" w:hAnsi="宋体" w:cs="宋体"/>
      <w:kern w:val="0"/>
      <w:szCs w:val="21"/>
    </w:rPr>
  </w:style>
  <w:style w:type="paragraph" w:customStyle="1" w:styleId="goodrightb">
    <w:name w:val="goodrightb"/>
    <w:basedOn w:val="a"/>
    <w:rsid w:val="00057114"/>
    <w:pPr>
      <w:widowControl/>
      <w:jc w:val="left"/>
    </w:pPr>
    <w:rPr>
      <w:rFonts w:ascii="宋体" w:hAnsi="宋体" w:cs="宋体"/>
      <w:kern w:val="0"/>
      <w:sz w:val="24"/>
      <w:szCs w:val="24"/>
    </w:rPr>
  </w:style>
  <w:style w:type="paragraph" w:customStyle="1" w:styleId="articlesubstancetext">
    <w:name w:val="articlesubstancetext"/>
    <w:basedOn w:val="a"/>
    <w:rsid w:val="00057114"/>
    <w:pPr>
      <w:widowControl/>
      <w:jc w:val="left"/>
    </w:pPr>
    <w:rPr>
      <w:rFonts w:ascii="宋体" w:hAnsi="宋体" w:cs="宋体"/>
      <w:kern w:val="0"/>
      <w:szCs w:val="21"/>
    </w:rPr>
  </w:style>
  <w:style w:type="paragraph" w:customStyle="1" w:styleId="articleblogtext">
    <w:name w:val="articleblogtext"/>
    <w:basedOn w:val="a"/>
    <w:rsid w:val="00057114"/>
    <w:pPr>
      <w:widowControl/>
      <w:spacing w:line="432" w:lineRule="auto"/>
      <w:jc w:val="left"/>
    </w:pPr>
    <w:rPr>
      <w:rFonts w:ascii="宋体" w:hAnsi="宋体" w:cs="宋体"/>
      <w:color w:val="000000"/>
      <w:kern w:val="0"/>
      <w:szCs w:val="21"/>
    </w:rPr>
  </w:style>
  <w:style w:type="paragraph" w:customStyle="1" w:styleId="whogiveyou">
    <w:name w:val="whogiveyou"/>
    <w:basedOn w:val="a"/>
    <w:rsid w:val="00057114"/>
    <w:pPr>
      <w:widowControl/>
      <w:jc w:val="left"/>
    </w:pPr>
    <w:rPr>
      <w:rFonts w:ascii="宋体" w:hAnsi="宋体" w:cs="宋体"/>
      <w:kern w:val="0"/>
      <w:sz w:val="24"/>
      <w:szCs w:val="24"/>
    </w:rPr>
  </w:style>
  <w:style w:type="paragraph" w:customStyle="1" w:styleId="articleclass">
    <w:name w:val="articleclass"/>
    <w:basedOn w:val="a"/>
    <w:rsid w:val="00057114"/>
    <w:pPr>
      <w:widowControl/>
      <w:shd w:val="clear" w:color="auto" w:fill="FFFFE1"/>
      <w:ind w:left="-120"/>
      <w:jc w:val="left"/>
    </w:pPr>
    <w:rPr>
      <w:rFonts w:ascii="宋体" w:hAnsi="宋体" w:cs="宋体"/>
      <w:kern w:val="0"/>
      <w:sz w:val="24"/>
      <w:szCs w:val="24"/>
    </w:rPr>
  </w:style>
  <w:style w:type="paragraph" w:customStyle="1" w:styleId="articleclass1">
    <w:name w:val="articleclass_1"/>
    <w:basedOn w:val="a"/>
    <w:rsid w:val="00057114"/>
    <w:pPr>
      <w:widowControl/>
      <w:ind w:left="180"/>
      <w:jc w:val="left"/>
    </w:pPr>
    <w:rPr>
      <w:rFonts w:ascii="宋体" w:hAnsi="宋体" w:cs="宋体"/>
      <w:spacing w:val="12"/>
      <w:kern w:val="0"/>
      <w:sz w:val="24"/>
      <w:szCs w:val="24"/>
    </w:rPr>
  </w:style>
  <w:style w:type="paragraph" w:customStyle="1" w:styleId="blogfromwap">
    <w:name w:val="blogfromwap"/>
    <w:basedOn w:val="a"/>
    <w:rsid w:val="00057114"/>
    <w:pPr>
      <w:widowControl/>
      <w:spacing w:before="300"/>
      <w:jc w:val="left"/>
    </w:pPr>
    <w:rPr>
      <w:rFonts w:ascii="宋体" w:hAnsi="宋体" w:cs="宋体"/>
      <w:kern w:val="0"/>
      <w:sz w:val="18"/>
      <w:szCs w:val="18"/>
    </w:rPr>
  </w:style>
  <w:style w:type="paragraph" w:customStyle="1" w:styleId="replytableb4">
    <w:name w:val="replytable_b_4"/>
    <w:basedOn w:val="a"/>
    <w:rsid w:val="00057114"/>
    <w:pPr>
      <w:widowControl/>
      <w:jc w:val="left"/>
    </w:pPr>
    <w:rPr>
      <w:rFonts w:ascii="宋体" w:hAnsi="宋体" w:cs="宋体"/>
      <w:kern w:val="0"/>
      <w:sz w:val="24"/>
      <w:szCs w:val="24"/>
    </w:rPr>
  </w:style>
  <w:style w:type="paragraph" w:customStyle="1" w:styleId="sidecontent">
    <w:name w:val="side_content"/>
    <w:basedOn w:val="a"/>
    <w:rsid w:val="00057114"/>
    <w:pPr>
      <w:widowControl/>
      <w:shd w:val="clear" w:color="auto" w:fill="FFFFFF"/>
      <w:spacing w:line="300" w:lineRule="atLeast"/>
      <w:jc w:val="left"/>
    </w:pPr>
    <w:rPr>
      <w:rFonts w:ascii="宋体" w:hAnsi="宋体" w:cs="宋体"/>
      <w:kern w:val="0"/>
      <w:sz w:val="24"/>
      <w:szCs w:val="24"/>
    </w:rPr>
  </w:style>
  <w:style w:type="paragraph" w:customStyle="1" w:styleId="substance">
    <w:name w:val="substance"/>
    <w:basedOn w:val="a"/>
    <w:rsid w:val="00057114"/>
    <w:pPr>
      <w:widowControl/>
      <w:shd w:val="clear" w:color="auto" w:fill="FFFFFF"/>
      <w:spacing w:line="330" w:lineRule="atLeast"/>
      <w:jc w:val="left"/>
    </w:pPr>
    <w:rPr>
      <w:rFonts w:ascii="宋体" w:hAnsi="宋体" w:cs="宋体"/>
      <w:kern w:val="0"/>
      <w:sz w:val="24"/>
      <w:szCs w:val="24"/>
    </w:rPr>
  </w:style>
  <w:style w:type="paragraph" w:customStyle="1" w:styleId="release1">
    <w:name w:val="release_1"/>
    <w:basedOn w:val="a"/>
    <w:rsid w:val="00057114"/>
    <w:pPr>
      <w:widowControl/>
      <w:pBdr>
        <w:bottom w:val="single" w:sz="6" w:space="0" w:color="CDCDCD"/>
      </w:pBdr>
      <w:shd w:val="clear" w:color="auto" w:fill="804040"/>
      <w:spacing w:line="420" w:lineRule="atLeast"/>
      <w:jc w:val="left"/>
    </w:pPr>
    <w:rPr>
      <w:rFonts w:ascii="宋体" w:hAnsi="宋体" w:cs="宋体"/>
      <w:b/>
      <w:bCs/>
      <w:color w:val="FFFFFF"/>
      <w:kern w:val="0"/>
      <w:sz w:val="24"/>
      <w:szCs w:val="24"/>
    </w:rPr>
  </w:style>
  <w:style w:type="paragraph" w:customStyle="1" w:styleId="release2">
    <w:name w:val="release_2"/>
    <w:basedOn w:val="a"/>
    <w:rsid w:val="00057114"/>
    <w:pPr>
      <w:widowControl/>
      <w:shd w:val="clear" w:color="auto" w:fill="FFFFFF"/>
      <w:jc w:val="left"/>
    </w:pPr>
    <w:rPr>
      <w:rFonts w:ascii="宋体" w:hAnsi="宋体" w:cs="宋体"/>
      <w:color w:val="494949"/>
      <w:kern w:val="0"/>
      <w:sz w:val="24"/>
      <w:szCs w:val="24"/>
    </w:rPr>
  </w:style>
  <w:style w:type="paragraph" w:customStyle="1" w:styleId="article">
    <w:name w:val="article"/>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after="150"/>
      <w:jc w:val="left"/>
    </w:pPr>
    <w:rPr>
      <w:rFonts w:ascii="宋体" w:hAnsi="宋体" w:cs="宋体"/>
      <w:kern w:val="0"/>
      <w:sz w:val="24"/>
      <w:szCs w:val="24"/>
    </w:rPr>
  </w:style>
  <w:style w:type="paragraph" w:customStyle="1" w:styleId="pageskip">
    <w:name w:val="pageskip"/>
    <w:basedOn w:val="a"/>
    <w:rsid w:val="00057114"/>
    <w:pPr>
      <w:widowControl/>
      <w:pBdr>
        <w:top w:val="single" w:sz="6" w:space="0" w:color="auto"/>
        <w:left w:val="single" w:sz="6" w:space="0" w:color="auto"/>
        <w:bottom w:val="single" w:sz="6" w:space="0" w:color="auto"/>
        <w:right w:val="single" w:sz="6" w:space="0" w:color="auto"/>
      </w:pBdr>
      <w:shd w:val="clear" w:color="auto" w:fill="804040"/>
      <w:spacing w:after="150" w:line="390" w:lineRule="atLeast"/>
      <w:jc w:val="left"/>
    </w:pPr>
    <w:rPr>
      <w:rFonts w:ascii="宋体" w:hAnsi="宋体" w:cs="宋体"/>
      <w:color w:val="FFFFFF"/>
      <w:kern w:val="0"/>
      <w:sz w:val="24"/>
      <w:szCs w:val="24"/>
    </w:rPr>
  </w:style>
  <w:style w:type="paragraph" w:customStyle="1" w:styleId="calendar-box">
    <w:name w:val="calendar-box"/>
    <w:basedOn w:val="a"/>
    <w:rsid w:val="00057114"/>
    <w:pPr>
      <w:widowControl/>
      <w:shd w:val="clear" w:color="auto" w:fill="FFFFFF"/>
      <w:jc w:val="center"/>
    </w:pPr>
    <w:rPr>
      <w:rFonts w:ascii="宋体" w:hAnsi="宋体" w:cs="宋体"/>
      <w:kern w:val="0"/>
      <w:sz w:val="24"/>
      <w:szCs w:val="24"/>
    </w:rPr>
  </w:style>
  <w:style w:type="paragraph" w:customStyle="1" w:styleId="nextblog">
    <w:name w:val="nextblog"/>
    <w:basedOn w:val="a"/>
    <w:rsid w:val="00057114"/>
    <w:pPr>
      <w:widowControl/>
      <w:pBdr>
        <w:top w:val="single" w:sz="6" w:space="8" w:color="auto"/>
        <w:left w:val="single" w:sz="6" w:space="8" w:color="auto"/>
        <w:bottom w:val="single" w:sz="6" w:space="8" w:color="auto"/>
        <w:right w:val="single" w:sz="6" w:space="8" w:color="auto"/>
      </w:pBdr>
      <w:shd w:val="clear" w:color="auto" w:fill="FFFFFF"/>
      <w:jc w:val="left"/>
    </w:pPr>
    <w:rPr>
      <w:rFonts w:ascii="宋体" w:hAnsi="宋体" w:cs="宋体"/>
      <w:kern w:val="0"/>
      <w:sz w:val="24"/>
      <w:szCs w:val="24"/>
    </w:rPr>
  </w:style>
  <w:style w:type="paragraph" w:customStyle="1" w:styleId="reply">
    <w:name w:val="reply"/>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before="150" w:after="150"/>
      <w:jc w:val="left"/>
    </w:pPr>
    <w:rPr>
      <w:rFonts w:ascii="宋体" w:hAnsi="宋体" w:cs="宋体"/>
      <w:kern w:val="0"/>
      <w:sz w:val="24"/>
      <w:szCs w:val="24"/>
    </w:rPr>
  </w:style>
  <w:style w:type="paragraph" w:customStyle="1" w:styleId="publishcomment">
    <w:name w:val="publishcomment"/>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after="150"/>
      <w:jc w:val="left"/>
    </w:pPr>
    <w:rPr>
      <w:rFonts w:ascii="宋体" w:hAnsi="宋体" w:cs="宋体"/>
      <w:kern w:val="0"/>
      <w:sz w:val="24"/>
      <w:szCs w:val="24"/>
    </w:rPr>
  </w:style>
  <w:style w:type="paragraph" w:customStyle="1" w:styleId="replytableb1">
    <w:name w:val="replytable_b_1"/>
    <w:basedOn w:val="a"/>
    <w:rsid w:val="00057114"/>
    <w:pPr>
      <w:widowControl/>
      <w:pBdr>
        <w:bottom w:val="single" w:sz="6" w:space="0" w:color="auto"/>
      </w:pBdr>
      <w:shd w:val="clear" w:color="auto" w:fill="804040"/>
      <w:spacing w:after="75" w:line="360" w:lineRule="atLeast"/>
      <w:jc w:val="left"/>
    </w:pPr>
    <w:rPr>
      <w:rFonts w:ascii="宋体" w:hAnsi="宋体" w:cs="宋体"/>
      <w:color w:val="FFFFFF"/>
      <w:kern w:val="0"/>
      <w:sz w:val="24"/>
      <w:szCs w:val="24"/>
    </w:rPr>
  </w:style>
  <w:style w:type="paragraph" w:customStyle="1" w:styleId="replytableb2">
    <w:name w:val="replytable_b_2"/>
    <w:basedOn w:val="a"/>
    <w:rsid w:val="00057114"/>
    <w:pPr>
      <w:widowControl/>
      <w:pBdr>
        <w:top w:val="dashed" w:sz="6" w:space="0" w:color="auto"/>
        <w:left w:val="dashed" w:sz="6" w:space="4" w:color="auto"/>
        <w:bottom w:val="dashed" w:sz="6" w:space="0" w:color="auto"/>
        <w:right w:val="dashed" w:sz="6" w:space="4" w:color="auto"/>
      </w:pBdr>
      <w:shd w:val="clear" w:color="auto" w:fill="FFFFFF"/>
      <w:spacing w:before="75" w:after="75"/>
      <w:ind w:left="15" w:right="75"/>
      <w:jc w:val="left"/>
    </w:pPr>
    <w:rPr>
      <w:rFonts w:ascii="宋体" w:hAnsi="宋体" w:cs="宋体"/>
      <w:kern w:val="0"/>
      <w:sz w:val="24"/>
      <w:szCs w:val="24"/>
    </w:rPr>
  </w:style>
  <w:style w:type="paragraph" w:customStyle="1" w:styleId="publishitem">
    <w:name w:val="publishitem"/>
    <w:basedOn w:val="a"/>
    <w:rsid w:val="00057114"/>
    <w:pPr>
      <w:widowControl/>
      <w:shd w:val="clear" w:color="auto" w:fill="FFFFFF"/>
      <w:spacing w:line="240" w:lineRule="atLeast"/>
      <w:jc w:val="left"/>
    </w:pPr>
    <w:rPr>
      <w:rFonts w:ascii="宋体" w:hAnsi="宋体" w:cs="宋体"/>
      <w:kern w:val="0"/>
      <w:sz w:val="24"/>
      <w:szCs w:val="24"/>
    </w:rPr>
  </w:style>
  <w:style w:type="paragraph" w:customStyle="1" w:styleId="friendblock">
    <w:name w:val="friendblock"/>
    <w:basedOn w:val="a"/>
    <w:rsid w:val="00057114"/>
    <w:pPr>
      <w:widowControl/>
      <w:pBdr>
        <w:top w:val="single" w:sz="6" w:space="0" w:color="auto"/>
        <w:left w:val="single" w:sz="6" w:space="0" w:color="auto"/>
        <w:bottom w:val="single" w:sz="6" w:space="0" w:color="auto"/>
        <w:right w:val="single" w:sz="6" w:space="0" w:color="auto"/>
      </w:pBdr>
      <w:shd w:val="clear" w:color="auto" w:fill="FFFFFF"/>
      <w:jc w:val="left"/>
    </w:pPr>
    <w:rPr>
      <w:rFonts w:ascii="宋体" w:hAnsi="宋体" w:cs="宋体"/>
      <w:kern w:val="0"/>
      <w:sz w:val="24"/>
      <w:szCs w:val="24"/>
    </w:rPr>
  </w:style>
  <w:style w:type="paragraph" w:customStyle="1" w:styleId="friendtable">
    <w:name w:val="friendtable"/>
    <w:basedOn w:val="a"/>
    <w:rsid w:val="00057114"/>
    <w:pPr>
      <w:widowControl/>
      <w:shd w:val="clear" w:color="auto" w:fill="FFFFFF"/>
      <w:jc w:val="left"/>
    </w:pPr>
    <w:rPr>
      <w:rFonts w:ascii="宋体" w:hAnsi="宋体" w:cs="宋体"/>
      <w:kern w:val="0"/>
      <w:sz w:val="24"/>
      <w:szCs w:val="24"/>
    </w:rPr>
  </w:style>
  <w:style w:type="paragraph" w:customStyle="1" w:styleId="friendtablelist">
    <w:name w:val="friendtablelist"/>
    <w:basedOn w:val="a"/>
    <w:rsid w:val="00057114"/>
    <w:pPr>
      <w:widowControl/>
      <w:pBdr>
        <w:bottom w:val="single" w:sz="6" w:space="0" w:color="auto"/>
      </w:pBdr>
      <w:shd w:val="clear" w:color="auto" w:fill="FFFFFF"/>
      <w:jc w:val="left"/>
    </w:pPr>
    <w:rPr>
      <w:rFonts w:ascii="宋体" w:hAnsi="宋体" w:cs="宋体"/>
      <w:kern w:val="0"/>
      <w:sz w:val="24"/>
      <w:szCs w:val="24"/>
    </w:rPr>
  </w:style>
  <w:style w:type="paragraph" w:customStyle="1" w:styleId="messageblock">
    <w:name w:val="messageblock"/>
    <w:basedOn w:val="a"/>
    <w:rsid w:val="00057114"/>
    <w:pPr>
      <w:widowControl/>
      <w:pBdr>
        <w:top w:val="single" w:sz="6" w:space="0" w:color="auto"/>
        <w:left w:val="single" w:sz="6" w:space="0" w:color="auto"/>
        <w:bottom w:val="single" w:sz="6" w:space="0" w:color="auto"/>
        <w:right w:val="single" w:sz="6" w:space="0" w:color="auto"/>
      </w:pBdr>
      <w:shd w:val="clear" w:color="auto" w:fill="FFFFFF"/>
      <w:jc w:val="left"/>
    </w:pPr>
    <w:rPr>
      <w:rFonts w:ascii="宋体" w:hAnsi="宋体" w:cs="宋体"/>
      <w:kern w:val="0"/>
      <w:sz w:val="24"/>
      <w:szCs w:val="24"/>
    </w:rPr>
  </w:style>
  <w:style w:type="paragraph" w:customStyle="1" w:styleId="messagetable21">
    <w:name w:val="messagetable_2_1"/>
    <w:basedOn w:val="a"/>
    <w:rsid w:val="00057114"/>
    <w:pPr>
      <w:widowControl/>
      <w:pBdr>
        <w:bottom w:val="single" w:sz="6" w:space="0" w:color="auto"/>
      </w:pBdr>
      <w:shd w:val="clear" w:color="auto" w:fill="804040"/>
      <w:spacing w:after="75" w:line="360" w:lineRule="atLeast"/>
      <w:jc w:val="left"/>
    </w:pPr>
    <w:rPr>
      <w:rFonts w:ascii="宋体" w:hAnsi="宋体" w:cs="宋体"/>
      <w:color w:val="FFFFFF"/>
      <w:kern w:val="0"/>
      <w:sz w:val="24"/>
      <w:szCs w:val="24"/>
    </w:rPr>
  </w:style>
  <w:style w:type="paragraph" w:customStyle="1" w:styleId="experlist">
    <w:name w:val="experlist"/>
    <w:basedOn w:val="a"/>
    <w:rsid w:val="00057114"/>
    <w:pPr>
      <w:widowControl/>
      <w:pBdr>
        <w:bottom w:val="single" w:sz="6" w:space="0" w:color="auto"/>
      </w:pBdr>
      <w:shd w:val="clear" w:color="auto" w:fill="FFFFFF"/>
      <w:spacing w:line="390" w:lineRule="atLeast"/>
      <w:jc w:val="left"/>
    </w:pPr>
    <w:rPr>
      <w:rFonts w:ascii="宋体" w:hAnsi="宋体" w:cs="宋体"/>
      <w:kern w:val="0"/>
      <w:sz w:val="24"/>
      <w:szCs w:val="24"/>
    </w:rPr>
  </w:style>
  <w:style w:type="paragraph" w:customStyle="1" w:styleId="musicitem">
    <w:name w:val="music_item"/>
    <w:basedOn w:val="a"/>
    <w:rsid w:val="00057114"/>
    <w:pPr>
      <w:widowControl/>
      <w:pBdr>
        <w:bottom w:val="single" w:sz="6" w:space="0" w:color="E9EEED"/>
      </w:pBdr>
      <w:shd w:val="clear" w:color="auto" w:fill="FFFFFF"/>
      <w:jc w:val="left"/>
    </w:pPr>
    <w:rPr>
      <w:rFonts w:ascii="宋体" w:hAnsi="宋体" w:cs="宋体"/>
      <w:kern w:val="0"/>
      <w:sz w:val="24"/>
      <w:szCs w:val="24"/>
    </w:rPr>
  </w:style>
  <w:style w:type="paragraph" w:customStyle="1" w:styleId="musicitema">
    <w:name w:val="music_item_a"/>
    <w:basedOn w:val="a"/>
    <w:rsid w:val="00057114"/>
    <w:pPr>
      <w:widowControl/>
      <w:pBdr>
        <w:bottom w:val="single" w:sz="6" w:space="0" w:color="E9EEED"/>
      </w:pBdr>
      <w:shd w:val="clear" w:color="auto" w:fill="804040"/>
      <w:spacing w:line="405" w:lineRule="atLeast"/>
      <w:jc w:val="left"/>
    </w:pPr>
    <w:rPr>
      <w:rFonts w:ascii="宋体" w:hAnsi="宋体" w:cs="宋体"/>
      <w:color w:val="FFFFFF"/>
      <w:kern w:val="0"/>
      <w:sz w:val="24"/>
      <w:szCs w:val="24"/>
    </w:rPr>
  </w:style>
  <w:style w:type="paragraph" w:customStyle="1" w:styleId="photoitem">
    <w:name w:val="photoitem"/>
    <w:basedOn w:val="a"/>
    <w:rsid w:val="00057114"/>
    <w:pPr>
      <w:widowControl/>
      <w:shd w:val="clear" w:color="auto" w:fill="FFFFFF"/>
      <w:jc w:val="left"/>
    </w:pPr>
    <w:rPr>
      <w:rFonts w:ascii="宋体" w:hAnsi="宋体" w:cs="宋体"/>
      <w:kern w:val="0"/>
      <w:sz w:val="24"/>
      <w:szCs w:val="24"/>
    </w:rPr>
  </w:style>
  <w:style w:type="paragraph" w:customStyle="1" w:styleId="sidetitle">
    <w:name w:val="side_title"/>
    <w:basedOn w:val="a"/>
    <w:rsid w:val="00057114"/>
    <w:pPr>
      <w:widowControl/>
      <w:pBdr>
        <w:bottom w:val="single" w:sz="6" w:space="0" w:color="auto"/>
      </w:pBdr>
      <w:shd w:val="clear" w:color="auto" w:fill="804040"/>
      <w:spacing w:line="390" w:lineRule="atLeast"/>
      <w:jc w:val="left"/>
    </w:pPr>
    <w:rPr>
      <w:rFonts w:ascii="宋体" w:hAnsi="宋体" w:cs="宋体"/>
      <w:b/>
      <w:bCs/>
      <w:color w:val="FFFFFF"/>
      <w:kern w:val="0"/>
      <w:sz w:val="24"/>
      <w:szCs w:val="24"/>
    </w:rPr>
  </w:style>
  <w:style w:type="paragraph" w:customStyle="1" w:styleId="articletitle">
    <w:name w:val="articletitle"/>
    <w:basedOn w:val="a"/>
    <w:rsid w:val="00057114"/>
    <w:pPr>
      <w:widowControl/>
      <w:pBdr>
        <w:bottom w:val="single" w:sz="6" w:space="0" w:color="auto"/>
      </w:pBdr>
      <w:shd w:val="clear" w:color="auto" w:fill="804040"/>
      <w:jc w:val="left"/>
    </w:pPr>
    <w:rPr>
      <w:rFonts w:ascii="宋体" w:hAnsi="宋体" w:cs="宋体"/>
      <w:color w:val="FFFFFF"/>
      <w:kern w:val="0"/>
      <w:sz w:val="24"/>
      <w:szCs w:val="24"/>
    </w:rPr>
  </w:style>
  <w:style w:type="paragraph" w:customStyle="1" w:styleId="bkmarktitle">
    <w:name w:val="bkmarktitle"/>
    <w:basedOn w:val="a"/>
    <w:rsid w:val="00057114"/>
    <w:pPr>
      <w:widowControl/>
      <w:pBdr>
        <w:bottom w:val="single" w:sz="6" w:space="0" w:color="auto"/>
      </w:pBdr>
      <w:shd w:val="clear" w:color="auto" w:fill="804040"/>
      <w:jc w:val="left"/>
    </w:pPr>
    <w:rPr>
      <w:rFonts w:ascii="宋体" w:hAnsi="宋体" w:cs="宋体"/>
      <w:color w:val="FFFFFF"/>
      <w:kern w:val="0"/>
      <w:sz w:val="24"/>
      <w:szCs w:val="24"/>
    </w:rPr>
  </w:style>
  <w:style w:type="paragraph" w:customStyle="1" w:styleId="userinfob1">
    <w:name w:val="userinfo_b_1"/>
    <w:basedOn w:val="a"/>
    <w:rsid w:val="00057114"/>
    <w:pPr>
      <w:widowControl/>
      <w:pBdr>
        <w:bottom w:val="single" w:sz="6" w:space="0" w:color="auto"/>
      </w:pBdr>
      <w:shd w:val="clear" w:color="auto" w:fill="804040"/>
      <w:jc w:val="left"/>
    </w:pPr>
    <w:rPr>
      <w:rFonts w:ascii="宋体" w:hAnsi="宋体" w:cs="宋体"/>
      <w:color w:val="FFFFFF"/>
      <w:kern w:val="0"/>
      <w:sz w:val="24"/>
      <w:szCs w:val="24"/>
    </w:rPr>
  </w:style>
  <w:style w:type="paragraph" w:customStyle="1" w:styleId="publishtitle">
    <w:name w:val="publishtitle"/>
    <w:basedOn w:val="a"/>
    <w:rsid w:val="00057114"/>
    <w:pPr>
      <w:widowControl/>
      <w:pBdr>
        <w:bottom w:val="single" w:sz="6" w:space="0" w:color="auto"/>
      </w:pBdr>
      <w:shd w:val="clear" w:color="auto" w:fill="804040"/>
      <w:spacing w:line="390" w:lineRule="atLeast"/>
      <w:jc w:val="center"/>
    </w:pPr>
    <w:rPr>
      <w:rFonts w:ascii="宋体" w:hAnsi="宋体" w:cs="宋体"/>
      <w:b/>
      <w:bCs/>
      <w:color w:val="FFFFFF"/>
      <w:kern w:val="0"/>
      <w:sz w:val="24"/>
      <w:szCs w:val="24"/>
    </w:rPr>
  </w:style>
  <w:style w:type="paragraph" w:customStyle="1" w:styleId="publisharticletitle">
    <w:name w:val="publisharticletitle"/>
    <w:basedOn w:val="a"/>
    <w:rsid w:val="00057114"/>
    <w:pPr>
      <w:widowControl/>
      <w:shd w:val="clear" w:color="auto" w:fill="804040"/>
      <w:jc w:val="left"/>
    </w:pPr>
    <w:rPr>
      <w:rFonts w:ascii="宋体" w:hAnsi="宋体" w:cs="宋体"/>
      <w:color w:val="FFFFFF"/>
      <w:kern w:val="0"/>
      <w:sz w:val="24"/>
      <w:szCs w:val="24"/>
    </w:rPr>
  </w:style>
  <w:style w:type="paragraph" w:customStyle="1" w:styleId="circlelist">
    <w:name w:val="circlelist"/>
    <w:basedOn w:val="a"/>
    <w:rsid w:val="00057114"/>
    <w:pPr>
      <w:widowControl/>
      <w:shd w:val="clear" w:color="auto" w:fill="804040"/>
      <w:spacing w:line="420" w:lineRule="atLeast"/>
      <w:jc w:val="left"/>
    </w:pPr>
    <w:rPr>
      <w:rFonts w:ascii="宋体" w:hAnsi="宋体" w:cs="宋体"/>
      <w:kern w:val="0"/>
      <w:sz w:val="24"/>
      <w:szCs w:val="24"/>
    </w:rPr>
  </w:style>
  <w:style w:type="paragraph" w:customStyle="1" w:styleId="tag">
    <w:name w:val="tag"/>
    <w:basedOn w:val="a"/>
    <w:rsid w:val="00057114"/>
    <w:pPr>
      <w:widowControl/>
      <w:pBdr>
        <w:bottom w:val="single" w:sz="6" w:space="0" w:color="auto"/>
      </w:pBdr>
      <w:shd w:val="clear" w:color="auto" w:fill="FFFFFF"/>
      <w:spacing w:line="375" w:lineRule="atLeast"/>
      <w:jc w:val="left"/>
    </w:pPr>
    <w:rPr>
      <w:rFonts w:ascii="宋体" w:hAnsi="宋体" w:cs="宋体"/>
      <w:kern w:val="0"/>
      <w:sz w:val="24"/>
      <w:szCs w:val="24"/>
    </w:rPr>
  </w:style>
  <w:style w:type="paragraph" w:customStyle="1" w:styleId="allbar">
    <w:name w:val="all_bar"/>
    <w:basedOn w:val="a"/>
    <w:rsid w:val="00057114"/>
    <w:pPr>
      <w:widowControl/>
      <w:pBdr>
        <w:right w:val="single" w:sz="6" w:space="9" w:color="auto"/>
      </w:pBdr>
      <w:jc w:val="left"/>
    </w:pPr>
    <w:rPr>
      <w:rFonts w:ascii="宋体" w:hAnsi="宋体" w:cs="宋体"/>
      <w:kern w:val="0"/>
      <w:sz w:val="24"/>
      <w:szCs w:val="24"/>
    </w:rPr>
  </w:style>
  <w:style w:type="paragraph" w:customStyle="1" w:styleId="alter">
    <w:name w:val="alter"/>
    <w:basedOn w:val="a"/>
    <w:rsid w:val="00057114"/>
    <w:pPr>
      <w:widowControl/>
      <w:pBdr>
        <w:bottom w:val="single" w:sz="6" w:space="0" w:color="auto"/>
      </w:pBdr>
      <w:spacing w:line="390" w:lineRule="atLeast"/>
      <w:jc w:val="left"/>
    </w:pPr>
    <w:rPr>
      <w:rFonts w:ascii="宋体" w:hAnsi="宋体" w:cs="宋体"/>
      <w:kern w:val="0"/>
      <w:sz w:val="24"/>
      <w:szCs w:val="24"/>
    </w:rPr>
  </w:style>
  <w:style w:type="paragraph" w:customStyle="1" w:styleId="allfriend">
    <w:name w:val="allfriend"/>
    <w:basedOn w:val="a"/>
    <w:rsid w:val="00057114"/>
    <w:pPr>
      <w:widowControl/>
      <w:pBdr>
        <w:top w:val="single" w:sz="6" w:space="0" w:color="auto"/>
      </w:pBdr>
      <w:spacing w:line="420" w:lineRule="atLeast"/>
      <w:jc w:val="center"/>
    </w:pPr>
    <w:rPr>
      <w:rFonts w:ascii="宋体" w:hAnsi="宋体" w:cs="宋体"/>
      <w:kern w:val="0"/>
      <w:sz w:val="24"/>
      <w:szCs w:val="24"/>
    </w:rPr>
  </w:style>
  <w:style w:type="paragraph" w:customStyle="1" w:styleId="addmc01">
    <w:name w:val="addmc_01"/>
    <w:basedOn w:val="a"/>
    <w:rsid w:val="00057114"/>
    <w:pPr>
      <w:widowControl/>
      <w:jc w:val="left"/>
    </w:pPr>
    <w:rPr>
      <w:rFonts w:ascii="宋体" w:hAnsi="宋体" w:cs="宋体"/>
      <w:kern w:val="0"/>
      <w:sz w:val="24"/>
      <w:szCs w:val="24"/>
    </w:rPr>
  </w:style>
  <w:style w:type="paragraph" w:customStyle="1" w:styleId="addmc03">
    <w:name w:val="addmc_03"/>
    <w:basedOn w:val="a"/>
    <w:rsid w:val="00057114"/>
    <w:pPr>
      <w:widowControl/>
      <w:spacing w:before="150"/>
      <w:ind w:left="75"/>
      <w:jc w:val="left"/>
    </w:pPr>
    <w:rPr>
      <w:rFonts w:ascii="宋体" w:hAnsi="宋体" w:cs="宋体"/>
      <w:kern w:val="0"/>
      <w:sz w:val="24"/>
      <w:szCs w:val="24"/>
    </w:rPr>
  </w:style>
  <w:style w:type="paragraph" w:customStyle="1" w:styleId="addmc04">
    <w:name w:val="addmc_04"/>
    <w:basedOn w:val="a"/>
    <w:rsid w:val="00057114"/>
    <w:pPr>
      <w:widowControl/>
      <w:spacing w:before="75"/>
      <w:ind w:left="690"/>
      <w:jc w:val="left"/>
    </w:pPr>
    <w:rPr>
      <w:rFonts w:ascii="宋体" w:hAnsi="宋体" w:cs="宋体"/>
      <w:kern w:val="0"/>
      <w:sz w:val="24"/>
      <w:szCs w:val="24"/>
    </w:rPr>
  </w:style>
  <w:style w:type="paragraph" w:customStyle="1" w:styleId="articletitletext">
    <w:name w:val="articletitletext"/>
    <w:basedOn w:val="a"/>
    <w:rsid w:val="00057114"/>
    <w:pPr>
      <w:widowControl/>
      <w:jc w:val="left"/>
    </w:pPr>
    <w:rPr>
      <w:rFonts w:ascii="宋体" w:hAnsi="宋体" w:cs="宋体"/>
      <w:b/>
      <w:bCs/>
      <w:kern w:val="0"/>
      <w:sz w:val="24"/>
      <w:szCs w:val="24"/>
    </w:rPr>
  </w:style>
  <w:style w:type="paragraph" w:customStyle="1" w:styleId="articlesubstance">
    <w:name w:val="articlesubstance"/>
    <w:basedOn w:val="a"/>
    <w:rsid w:val="00057114"/>
    <w:pPr>
      <w:widowControl/>
      <w:shd w:val="clear" w:color="auto" w:fill="FFFFFF"/>
      <w:spacing w:line="300" w:lineRule="atLeast"/>
      <w:jc w:val="left"/>
    </w:pPr>
    <w:rPr>
      <w:rFonts w:ascii="宋体" w:hAnsi="宋体" w:cs="宋体"/>
      <w:kern w:val="0"/>
      <w:sz w:val="24"/>
      <w:szCs w:val="24"/>
    </w:rPr>
  </w:style>
  <w:style w:type="paragraph" w:customStyle="1" w:styleId="articleblog">
    <w:name w:val="articleblog"/>
    <w:basedOn w:val="a"/>
    <w:rsid w:val="00057114"/>
    <w:pPr>
      <w:widowControl/>
      <w:shd w:val="clear" w:color="auto" w:fill="FFFFFF"/>
      <w:spacing w:line="300" w:lineRule="atLeast"/>
      <w:jc w:val="left"/>
    </w:pPr>
    <w:rPr>
      <w:rFonts w:ascii="宋体" w:hAnsi="宋体" w:cs="宋体"/>
      <w:kern w:val="0"/>
      <w:sz w:val="24"/>
      <w:szCs w:val="24"/>
    </w:rPr>
  </w:style>
  <w:style w:type="paragraph" w:customStyle="1" w:styleId="articletag">
    <w:name w:val="articletag"/>
    <w:basedOn w:val="a"/>
    <w:rsid w:val="00057114"/>
    <w:pPr>
      <w:widowControl/>
      <w:jc w:val="left"/>
    </w:pPr>
    <w:rPr>
      <w:rFonts w:ascii="宋体" w:hAnsi="宋体" w:cs="宋体"/>
      <w:kern w:val="0"/>
      <w:sz w:val="24"/>
      <w:szCs w:val="24"/>
    </w:rPr>
  </w:style>
  <w:style w:type="paragraph" w:customStyle="1" w:styleId="articleding">
    <w:name w:val="articleding"/>
    <w:basedOn w:val="a"/>
    <w:rsid w:val="00057114"/>
    <w:pPr>
      <w:widowControl/>
      <w:jc w:val="right"/>
    </w:pPr>
    <w:rPr>
      <w:rFonts w:ascii="宋体" w:hAnsi="宋体" w:cs="宋体"/>
      <w:kern w:val="0"/>
      <w:sz w:val="24"/>
      <w:szCs w:val="24"/>
    </w:rPr>
  </w:style>
  <w:style w:type="paragraph" w:customStyle="1" w:styleId="articleding1">
    <w:name w:val="articleding_1"/>
    <w:basedOn w:val="a"/>
    <w:rsid w:val="00057114"/>
    <w:pPr>
      <w:widowControl/>
      <w:pBdr>
        <w:top w:val="single" w:sz="6" w:space="0" w:color="auto"/>
        <w:left w:val="single" w:sz="6" w:space="0" w:color="auto"/>
        <w:bottom w:val="single" w:sz="6" w:space="0" w:color="auto"/>
        <w:right w:val="single" w:sz="6" w:space="0" w:color="auto"/>
      </w:pBdr>
      <w:jc w:val="center"/>
    </w:pPr>
    <w:rPr>
      <w:rFonts w:ascii="宋体" w:hAnsi="宋体" w:cs="宋体"/>
      <w:kern w:val="0"/>
      <w:sz w:val="24"/>
      <w:szCs w:val="24"/>
    </w:rPr>
  </w:style>
  <w:style w:type="paragraph" w:customStyle="1" w:styleId="articleding2">
    <w:name w:val="articleding_2"/>
    <w:basedOn w:val="a"/>
    <w:rsid w:val="00057114"/>
    <w:pPr>
      <w:widowControl/>
      <w:pBdr>
        <w:left w:val="single" w:sz="6" w:space="0" w:color="auto"/>
        <w:right w:val="single" w:sz="6" w:space="0" w:color="auto"/>
      </w:pBdr>
      <w:jc w:val="center"/>
    </w:pPr>
    <w:rPr>
      <w:rFonts w:ascii="宋体" w:hAnsi="宋体" w:cs="宋体"/>
      <w:b/>
      <w:bCs/>
      <w:kern w:val="0"/>
      <w:sz w:val="36"/>
      <w:szCs w:val="36"/>
    </w:rPr>
  </w:style>
  <w:style w:type="paragraph" w:customStyle="1" w:styleId="articleding3">
    <w:name w:val="articleding_3"/>
    <w:basedOn w:val="a"/>
    <w:rsid w:val="00057114"/>
    <w:pPr>
      <w:widowControl/>
      <w:pBdr>
        <w:left w:val="single" w:sz="6" w:space="0" w:color="auto"/>
        <w:bottom w:val="single" w:sz="6" w:space="4" w:color="auto"/>
        <w:right w:val="single" w:sz="6" w:space="0" w:color="auto"/>
      </w:pBdr>
      <w:jc w:val="center"/>
    </w:pPr>
    <w:rPr>
      <w:rFonts w:ascii="宋体" w:hAnsi="宋体" w:cs="宋体"/>
      <w:kern w:val="0"/>
      <w:sz w:val="24"/>
      <w:szCs w:val="24"/>
    </w:rPr>
  </w:style>
  <w:style w:type="paragraph" w:customStyle="1" w:styleId="articleding7">
    <w:name w:val="articleding_7"/>
    <w:basedOn w:val="a"/>
    <w:rsid w:val="00057114"/>
    <w:pPr>
      <w:widowControl/>
      <w:jc w:val="left"/>
    </w:pPr>
    <w:rPr>
      <w:rFonts w:ascii="宋体" w:hAnsi="宋体" w:cs="宋体"/>
      <w:color w:val="666666"/>
      <w:kern w:val="0"/>
      <w:sz w:val="24"/>
      <w:szCs w:val="24"/>
    </w:rPr>
  </w:style>
  <w:style w:type="paragraph" w:customStyle="1" w:styleId="alterphotoitemdiv">
    <w:name w:val="alterphotoitemdiv"/>
    <w:basedOn w:val="a"/>
    <w:rsid w:val="00057114"/>
    <w:pPr>
      <w:widowControl/>
      <w:pBdr>
        <w:bottom w:val="dashed" w:sz="6" w:space="11" w:color="auto"/>
      </w:pBdr>
      <w:jc w:val="left"/>
    </w:pPr>
    <w:rPr>
      <w:rFonts w:ascii="宋体" w:hAnsi="宋体" w:cs="宋体"/>
      <w:kern w:val="0"/>
      <w:sz w:val="24"/>
      <w:szCs w:val="24"/>
    </w:rPr>
  </w:style>
  <w:style w:type="paragraph" w:customStyle="1" w:styleId="alterphotoitemdiva">
    <w:name w:val="alterphotoitemdiv_a"/>
    <w:basedOn w:val="a"/>
    <w:rsid w:val="00057114"/>
    <w:pPr>
      <w:widowControl/>
      <w:jc w:val="left"/>
    </w:pPr>
    <w:rPr>
      <w:rFonts w:ascii="宋体" w:hAnsi="宋体" w:cs="宋体"/>
      <w:kern w:val="0"/>
      <w:sz w:val="24"/>
      <w:szCs w:val="24"/>
    </w:rPr>
  </w:style>
  <w:style w:type="paragraph" w:customStyle="1" w:styleId="alterphotoitemdivb">
    <w:name w:val="alterphotoitemdiv_b"/>
    <w:basedOn w:val="a"/>
    <w:rsid w:val="00057114"/>
    <w:pPr>
      <w:widowControl/>
      <w:jc w:val="left"/>
    </w:pPr>
    <w:rPr>
      <w:rFonts w:ascii="宋体" w:hAnsi="宋体" w:cs="宋体"/>
      <w:kern w:val="0"/>
      <w:sz w:val="24"/>
      <w:szCs w:val="24"/>
    </w:rPr>
  </w:style>
  <w:style w:type="paragraph" w:customStyle="1" w:styleId="alterrig">
    <w:name w:val="alterrig"/>
    <w:basedOn w:val="a"/>
    <w:rsid w:val="00057114"/>
    <w:pPr>
      <w:widowControl/>
      <w:pBdr>
        <w:bottom w:val="single" w:sz="18" w:space="8" w:color="FFFFFF"/>
      </w:pBdr>
      <w:jc w:val="left"/>
    </w:pPr>
    <w:rPr>
      <w:rFonts w:ascii="宋体" w:hAnsi="宋体" w:cs="宋体"/>
      <w:kern w:val="0"/>
      <w:sz w:val="24"/>
      <w:szCs w:val="24"/>
    </w:rPr>
  </w:style>
  <w:style w:type="paragraph" w:customStyle="1" w:styleId="alterrigcc">
    <w:name w:val="alterrigcc"/>
    <w:basedOn w:val="a"/>
    <w:rsid w:val="00057114"/>
    <w:pPr>
      <w:widowControl/>
      <w:jc w:val="left"/>
    </w:pPr>
    <w:rPr>
      <w:rFonts w:ascii="宋体" w:hAnsi="宋体" w:cs="宋体"/>
      <w:kern w:val="0"/>
      <w:sz w:val="24"/>
      <w:szCs w:val="24"/>
    </w:rPr>
  </w:style>
  <w:style w:type="paragraph" w:customStyle="1" w:styleId="alterrig1">
    <w:name w:val="alterrig_1"/>
    <w:basedOn w:val="a"/>
    <w:rsid w:val="00057114"/>
    <w:pPr>
      <w:widowControl/>
      <w:jc w:val="left"/>
    </w:pPr>
    <w:rPr>
      <w:rFonts w:ascii="宋体" w:hAnsi="宋体" w:cs="宋体"/>
      <w:b/>
      <w:bCs/>
      <w:kern w:val="0"/>
      <w:sz w:val="24"/>
      <w:szCs w:val="24"/>
    </w:rPr>
  </w:style>
  <w:style w:type="paragraph" w:customStyle="1" w:styleId="alterrig2">
    <w:name w:val="alterrig_2"/>
    <w:basedOn w:val="a"/>
    <w:rsid w:val="00057114"/>
    <w:pPr>
      <w:widowControl/>
      <w:jc w:val="left"/>
    </w:pPr>
    <w:rPr>
      <w:rFonts w:ascii="宋体" w:hAnsi="宋体" w:cs="宋体"/>
      <w:kern w:val="0"/>
      <w:sz w:val="24"/>
      <w:szCs w:val="24"/>
    </w:rPr>
  </w:style>
  <w:style w:type="paragraph" w:customStyle="1" w:styleId="alterrig3">
    <w:name w:val="alterrig_3"/>
    <w:basedOn w:val="a"/>
    <w:rsid w:val="00057114"/>
    <w:pPr>
      <w:widowControl/>
      <w:jc w:val="left"/>
    </w:pPr>
    <w:rPr>
      <w:rFonts w:ascii="宋体" w:hAnsi="宋体" w:cs="宋体"/>
      <w:b/>
      <w:bCs/>
      <w:kern w:val="0"/>
      <w:sz w:val="24"/>
      <w:szCs w:val="24"/>
    </w:rPr>
  </w:style>
  <w:style w:type="paragraph" w:customStyle="1" w:styleId="alterrig4">
    <w:name w:val="alterrig_4"/>
    <w:basedOn w:val="a"/>
    <w:rsid w:val="00057114"/>
    <w:pPr>
      <w:widowControl/>
      <w:jc w:val="left"/>
    </w:pPr>
    <w:rPr>
      <w:rFonts w:ascii="宋体" w:hAnsi="宋体" w:cs="宋体"/>
      <w:kern w:val="0"/>
      <w:sz w:val="24"/>
      <w:szCs w:val="24"/>
    </w:rPr>
  </w:style>
  <w:style w:type="paragraph" w:customStyle="1" w:styleId="bkmarklist1">
    <w:name w:val="bkmarklist_1"/>
    <w:basedOn w:val="a"/>
    <w:rsid w:val="00057114"/>
    <w:pPr>
      <w:widowControl/>
      <w:jc w:val="left"/>
    </w:pPr>
    <w:rPr>
      <w:rFonts w:ascii="宋体" w:hAnsi="宋体" w:cs="宋体"/>
      <w:kern w:val="0"/>
      <w:sz w:val="24"/>
      <w:szCs w:val="24"/>
    </w:rPr>
  </w:style>
  <w:style w:type="paragraph" w:customStyle="1" w:styleId="bkmarklist2">
    <w:name w:val="bkmarklist_2"/>
    <w:basedOn w:val="a"/>
    <w:rsid w:val="00057114"/>
    <w:pPr>
      <w:widowControl/>
      <w:jc w:val="left"/>
    </w:pPr>
    <w:rPr>
      <w:rFonts w:ascii="宋体" w:hAnsi="宋体" w:cs="宋体"/>
      <w:kern w:val="0"/>
      <w:sz w:val="24"/>
      <w:szCs w:val="24"/>
    </w:rPr>
  </w:style>
  <w:style w:type="paragraph" w:customStyle="1" w:styleId="bkmark">
    <w:name w:val="bkmark"/>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after="150"/>
      <w:jc w:val="left"/>
    </w:pPr>
    <w:rPr>
      <w:rFonts w:ascii="宋体" w:hAnsi="宋体" w:cs="宋体"/>
      <w:kern w:val="0"/>
      <w:sz w:val="24"/>
      <w:szCs w:val="24"/>
    </w:rPr>
  </w:style>
  <w:style w:type="paragraph" w:customStyle="1" w:styleId="bkmarktitletext">
    <w:name w:val="bkmarktitletext"/>
    <w:basedOn w:val="a"/>
    <w:rsid w:val="00057114"/>
    <w:pPr>
      <w:widowControl/>
      <w:jc w:val="left"/>
    </w:pPr>
    <w:rPr>
      <w:rFonts w:ascii="宋体" w:hAnsi="宋体" w:cs="宋体"/>
      <w:b/>
      <w:bCs/>
      <w:kern w:val="0"/>
      <w:sz w:val="24"/>
      <w:szCs w:val="24"/>
    </w:rPr>
  </w:style>
  <w:style w:type="paragraph" w:customStyle="1" w:styleId="bkmarksubstance">
    <w:name w:val="bkmarksubstance"/>
    <w:basedOn w:val="a"/>
    <w:rsid w:val="00057114"/>
    <w:pPr>
      <w:widowControl/>
      <w:spacing w:line="300" w:lineRule="atLeast"/>
      <w:jc w:val="left"/>
    </w:pPr>
    <w:rPr>
      <w:rFonts w:ascii="宋体" w:hAnsi="宋体" w:cs="宋体"/>
      <w:kern w:val="0"/>
      <w:sz w:val="24"/>
      <w:szCs w:val="24"/>
    </w:rPr>
  </w:style>
  <w:style w:type="paragraph" w:customStyle="1" w:styleId="bkmarksave">
    <w:name w:val="bkmarksave"/>
    <w:basedOn w:val="a"/>
    <w:rsid w:val="00057114"/>
    <w:pPr>
      <w:widowControl/>
      <w:pBdr>
        <w:top w:val="single" w:sz="6" w:space="0" w:color="auto"/>
        <w:left w:val="single" w:sz="6" w:space="0" w:color="auto"/>
        <w:bottom w:val="single" w:sz="6" w:space="0" w:color="auto"/>
        <w:right w:val="single" w:sz="6" w:space="0" w:color="auto"/>
      </w:pBdr>
      <w:shd w:val="clear" w:color="auto" w:fill="FFFFFF"/>
      <w:jc w:val="left"/>
    </w:pPr>
    <w:rPr>
      <w:rFonts w:ascii="宋体" w:hAnsi="宋体" w:cs="宋体"/>
      <w:kern w:val="0"/>
      <w:sz w:val="24"/>
      <w:szCs w:val="24"/>
    </w:rPr>
  </w:style>
  <w:style w:type="paragraph" w:customStyle="1" w:styleId="bkmarksave1">
    <w:name w:val="bkmarksave_1"/>
    <w:basedOn w:val="a"/>
    <w:rsid w:val="00057114"/>
    <w:pPr>
      <w:widowControl/>
      <w:pBdr>
        <w:bottom w:val="dashed" w:sz="6" w:space="0" w:color="auto"/>
      </w:pBdr>
      <w:jc w:val="left"/>
    </w:pPr>
    <w:rPr>
      <w:rFonts w:ascii="宋体" w:hAnsi="宋体" w:cs="宋体"/>
      <w:kern w:val="0"/>
      <w:sz w:val="24"/>
      <w:szCs w:val="24"/>
    </w:rPr>
  </w:style>
  <w:style w:type="paragraph" w:customStyle="1" w:styleId="bloglinkstable">
    <w:name w:val="bloglinkstable"/>
    <w:basedOn w:val="a"/>
    <w:rsid w:val="00057114"/>
    <w:pPr>
      <w:widowControl/>
      <w:jc w:val="left"/>
    </w:pPr>
    <w:rPr>
      <w:rFonts w:ascii="宋体" w:hAnsi="宋体" w:cs="宋体"/>
      <w:kern w:val="0"/>
      <w:sz w:val="24"/>
      <w:szCs w:val="24"/>
    </w:rPr>
  </w:style>
  <w:style w:type="paragraph" w:customStyle="1" w:styleId="bloglinks1">
    <w:name w:val="bloglinks_1"/>
    <w:basedOn w:val="a"/>
    <w:rsid w:val="00057114"/>
    <w:pPr>
      <w:widowControl/>
      <w:jc w:val="left"/>
    </w:pPr>
    <w:rPr>
      <w:rFonts w:ascii="宋体" w:hAnsi="宋体" w:cs="宋体"/>
      <w:kern w:val="0"/>
      <w:sz w:val="24"/>
      <w:szCs w:val="24"/>
    </w:rPr>
  </w:style>
  <w:style w:type="paragraph" w:customStyle="1" w:styleId="bloglinks2">
    <w:name w:val="bloglinks_2"/>
    <w:basedOn w:val="a"/>
    <w:rsid w:val="00057114"/>
    <w:pPr>
      <w:widowControl/>
      <w:jc w:val="left"/>
    </w:pPr>
    <w:rPr>
      <w:rFonts w:ascii="宋体" w:hAnsi="宋体" w:cs="宋体"/>
      <w:kern w:val="0"/>
      <w:sz w:val="24"/>
      <w:szCs w:val="24"/>
    </w:rPr>
  </w:style>
  <w:style w:type="paragraph" w:customStyle="1" w:styleId="bloglinksmore">
    <w:name w:val="bloglinksmore"/>
    <w:basedOn w:val="a"/>
    <w:rsid w:val="00057114"/>
    <w:pPr>
      <w:widowControl/>
      <w:spacing w:line="330" w:lineRule="atLeast"/>
      <w:ind w:right="150"/>
      <w:jc w:val="right"/>
    </w:pPr>
    <w:rPr>
      <w:rFonts w:ascii="宋体" w:hAnsi="宋体" w:cs="宋体"/>
      <w:kern w:val="0"/>
      <w:sz w:val="24"/>
      <w:szCs w:val="24"/>
    </w:rPr>
  </w:style>
  <w:style w:type="paragraph" w:customStyle="1" w:styleId="blogc">
    <w:name w:val="blog_c"/>
    <w:basedOn w:val="a"/>
    <w:rsid w:val="00057114"/>
    <w:pPr>
      <w:widowControl/>
      <w:pBdr>
        <w:top w:val="dashed" w:sz="6" w:space="0" w:color="auto"/>
      </w:pBdr>
      <w:spacing w:line="330" w:lineRule="atLeast"/>
      <w:jc w:val="left"/>
    </w:pPr>
    <w:rPr>
      <w:rFonts w:ascii="宋体" w:hAnsi="宋体" w:cs="宋体"/>
      <w:kern w:val="0"/>
      <w:sz w:val="24"/>
      <w:szCs w:val="24"/>
    </w:rPr>
  </w:style>
  <w:style w:type="paragraph" w:customStyle="1" w:styleId="blogc1">
    <w:name w:val="blog_c_1"/>
    <w:basedOn w:val="a"/>
    <w:rsid w:val="00057114"/>
    <w:pPr>
      <w:widowControl/>
      <w:jc w:val="left"/>
    </w:pPr>
    <w:rPr>
      <w:rFonts w:ascii="宋体" w:hAnsi="宋体" w:cs="宋体"/>
      <w:kern w:val="0"/>
      <w:sz w:val="24"/>
      <w:szCs w:val="24"/>
    </w:rPr>
  </w:style>
  <w:style w:type="paragraph" w:customStyle="1" w:styleId="blogc2">
    <w:name w:val="blog_c_2"/>
    <w:basedOn w:val="a"/>
    <w:rsid w:val="00057114"/>
    <w:pPr>
      <w:widowControl/>
      <w:jc w:val="left"/>
    </w:pPr>
    <w:rPr>
      <w:rFonts w:ascii="宋体" w:hAnsi="宋体" w:cs="宋体"/>
      <w:kern w:val="0"/>
      <w:sz w:val="24"/>
      <w:szCs w:val="24"/>
    </w:rPr>
  </w:style>
  <w:style w:type="paragraph" w:customStyle="1" w:styleId="clear">
    <w:name w:val="clear"/>
    <w:basedOn w:val="a"/>
    <w:rsid w:val="00057114"/>
    <w:pPr>
      <w:widowControl/>
      <w:jc w:val="left"/>
    </w:pPr>
    <w:rPr>
      <w:rFonts w:ascii="宋体" w:hAnsi="宋体" w:cs="宋体"/>
      <w:kern w:val="0"/>
      <w:sz w:val="24"/>
      <w:szCs w:val="24"/>
    </w:rPr>
  </w:style>
  <w:style w:type="paragraph" w:customStyle="1" w:styleId="column">
    <w:name w:val="column"/>
    <w:basedOn w:val="a"/>
    <w:rsid w:val="00057114"/>
    <w:pPr>
      <w:widowControl/>
      <w:pBdr>
        <w:bottom w:val="single" w:sz="6" w:space="6" w:color="auto"/>
      </w:pBdr>
      <w:shd w:val="clear" w:color="auto" w:fill="FFFFFF"/>
      <w:jc w:val="left"/>
    </w:pPr>
    <w:rPr>
      <w:rFonts w:ascii="宋体" w:hAnsi="宋体" w:cs="宋体"/>
      <w:kern w:val="0"/>
      <w:sz w:val="24"/>
      <w:szCs w:val="24"/>
    </w:rPr>
  </w:style>
  <w:style w:type="paragraph" w:customStyle="1" w:styleId="columnleft">
    <w:name w:val="columnleft"/>
    <w:basedOn w:val="a"/>
    <w:rsid w:val="00057114"/>
    <w:pPr>
      <w:widowControl/>
      <w:jc w:val="left"/>
    </w:pPr>
    <w:rPr>
      <w:rFonts w:ascii="宋体" w:hAnsi="宋体" w:cs="宋体"/>
      <w:kern w:val="0"/>
      <w:sz w:val="24"/>
      <w:szCs w:val="24"/>
    </w:rPr>
  </w:style>
  <w:style w:type="paragraph" w:customStyle="1" w:styleId="columnright">
    <w:name w:val="columnright"/>
    <w:basedOn w:val="a"/>
    <w:rsid w:val="00057114"/>
    <w:pPr>
      <w:widowControl/>
      <w:jc w:val="left"/>
    </w:pPr>
    <w:rPr>
      <w:rFonts w:ascii="宋体" w:hAnsi="宋体" w:cs="宋体"/>
      <w:kern w:val="0"/>
      <w:sz w:val="24"/>
      <w:szCs w:val="24"/>
    </w:rPr>
  </w:style>
  <w:style w:type="paragraph" w:customStyle="1" w:styleId="date">
    <w:name w:val="date"/>
    <w:basedOn w:val="a"/>
    <w:rsid w:val="00057114"/>
    <w:pPr>
      <w:widowControl/>
      <w:jc w:val="center"/>
    </w:pPr>
    <w:rPr>
      <w:rFonts w:ascii="宋体" w:hAnsi="宋体" w:cs="宋体"/>
      <w:kern w:val="0"/>
      <w:sz w:val="24"/>
      <w:szCs w:val="24"/>
    </w:rPr>
  </w:style>
  <w:style w:type="paragraph" w:customStyle="1" w:styleId="experlist2">
    <w:name w:val="experlist_2"/>
    <w:basedOn w:val="a"/>
    <w:rsid w:val="00057114"/>
    <w:pPr>
      <w:widowControl/>
      <w:jc w:val="right"/>
    </w:pPr>
    <w:rPr>
      <w:rFonts w:ascii="宋体" w:hAnsi="宋体" w:cs="宋体"/>
      <w:kern w:val="0"/>
      <w:sz w:val="24"/>
      <w:szCs w:val="24"/>
    </w:rPr>
  </w:style>
  <w:style w:type="paragraph" w:customStyle="1" w:styleId="editor">
    <w:name w:val="editor"/>
    <w:basedOn w:val="a"/>
    <w:rsid w:val="00057114"/>
    <w:pPr>
      <w:widowControl/>
      <w:pBdr>
        <w:top w:val="single" w:sz="6" w:space="4" w:color="auto"/>
        <w:left w:val="single" w:sz="6" w:space="4" w:color="auto"/>
        <w:bottom w:val="single" w:sz="6" w:space="4" w:color="auto"/>
        <w:right w:val="single" w:sz="6" w:space="4" w:color="auto"/>
      </w:pBdr>
      <w:shd w:val="clear" w:color="auto" w:fill="F8F8F7"/>
      <w:jc w:val="left"/>
    </w:pPr>
    <w:rPr>
      <w:rFonts w:ascii="宋体" w:hAnsi="宋体" w:cs="宋体"/>
      <w:kern w:val="0"/>
      <w:sz w:val="24"/>
      <w:szCs w:val="24"/>
    </w:rPr>
  </w:style>
  <w:style w:type="paragraph" w:customStyle="1" w:styleId="editor1">
    <w:name w:val="editor_1"/>
    <w:basedOn w:val="a"/>
    <w:rsid w:val="00057114"/>
    <w:pPr>
      <w:widowControl/>
      <w:jc w:val="right"/>
    </w:pPr>
    <w:rPr>
      <w:rFonts w:ascii="宋体" w:hAnsi="宋体" w:cs="宋体"/>
      <w:kern w:val="0"/>
      <w:sz w:val="24"/>
      <w:szCs w:val="24"/>
    </w:rPr>
  </w:style>
  <w:style w:type="paragraph" w:customStyle="1" w:styleId="friendtablelist1">
    <w:name w:val="friendtablelist_1"/>
    <w:basedOn w:val="a"/>
    <w:rsid w:val="00057114"/>
    <w:pPr>
      <w:widowControl/>
      <w:pBdr>
        <w:right w:val="single" w:sz="6" w:space="0" w:color="auto"/>
      </w:pBdr>
      <w:jc w:val="center"/>
    </w:pPr>
    <w:rPr>
      <w:rFonts w:ascii="宋体" w:hAnsi="宋体" w:cs="宋体"/>
      <w:kern w:val="0"/>
      <w:sz w:val="24"/>
      <w:szCs w:val="24"/>
    </w:rPr>
  </w:style>
  <w:style w:type="paragraph" w:customStyle="1" w:styleId="friendtablelist2">
    <w:name w:val="friendtablelist_2"/>
    <w:basedOn w:val="a"/>
    <w:rsid w:val="00057114"/>
    <w:pPr>
      <w:widowControl/>
      <w:spacing w:line="300" w:lineRule="atLeast"/>
      <w:jc w:val="left"/>
    </w:pPr>
    <w:rPr>
      <w:rFonts w:ascii="宋体" w:hAnsi="宋体" w:cs="宋体"/>
      <w:kern w:val="0"/>
      <w:sz w:val="24"/>
      <w:szCs w:val="24"/>
    </w:rPr>
  </w:style>
  <w:style w:type="paragraph" w:customStyle="1" w:styleId="friendtablelist21">
    <w:name w:val="friendtablelist_2_1"/>
    <w:basedOn w:val="a"/>
    <w:rsid w:val="00057114"/>
    <w:pPr>
      <w:widowControl/>
      <w:jc w:val="left"/>
    </w:pPr>
    <w:rPr>
      <w:rFonts w:ascii="宋体" w:hAnsi="宋体" w:cs="宋体"/>
      <w:kern w:val="0"/>
      <w:sz w:val="24"/>
      <w:szCs w:val="24"/>
    </w:rPr>
  </w:style>
  <w:style w:type="paragraph" w:customStyle="1" w:styleId="friendtablelist211">
    <w:name w:val="friendtablelist_2_1_1"/>
    <w:basedOn w:val="a"/>
    <w:rsid w:val="00057114"/>
    <w:pPr>
      <w:widowControl/>
      <w:jc w:val="left"/>
    </w:pPr>
    <w:rPr>
      <w:rFonts w:ascii="宋体" w:hAnsi="宋体" w:cs="宋体"/>
      <w:kern w:val="0"/>
      <w:sz w:val="24"/>
      <w:szCs w:val="24"/>
    </w:rPr>
  </w:style>
  <w:style w:type="paragraph" w:customStyle="1" w:styleId="friendtablelist212">
    <w:name w:val="friendtablelist_2_1_2"/>
    <w:basedOn w:val="a"/>
    <w:rsid w:val="00057114"/>
    <w:pPr>
      <w:widowControl/>
      <w:jc w:val="left"/>
    </w:pPr>
    <w:rPr>
      <w:rFonts w:ascii="宋体" w:hAnsi="宋体" w:cs="宋体"/>
      <w:kern w:val="0"/>
      <w:sz w:val="24"/>
      <w:szCs w:val="24"/>
    </w:rPr>
  </w:style>
  <w:style w:type="paragraph" w:customStyle="1" w:styleId="friendtablelist22">
    <w:name w:val="friendtablelist_2_2"/>
    <w:basedOn w:val="a"/>
    <w:rsid w:val="00057114"/>
    <w:pPr>
      <w:widowControl/>
      <w:jc w:val="left"/>
    </w:pPr>
    <w:rPr>
      <w:rFonts w:ascii="宋体" w:hAnsi="宋体" w:cs="宋体"/>
      <w:kern w:val="0"/>
      <w:sz w:val="24"/>
      <w:szCs w:val="24"/>
    </w:rPr>
  </w:style>
  <w:style w:type="paragraph" w:customStyle="1" w:styleId="friendtablelist3">
    <w:name w:val="friendtablelist_3"/>
    <w:basedOn w:val="a"/>
    <w:rsid w:val="00057114"/>
    <w:pPr>
      <w:widowControl/>
      <w:pBdr>
        <w:left w:val="single" w:sz="6" w:space="0" w:color="auto"/>
      </w:pBdr>
      <w:jc w:val="center"/>
    </w:pPr>
    <w:rPr>
      <w:rFonts w:ascii="宋体" w:hAnsi="宋体" w:cs="宋体"/>
      <w:kern w:val="0"/>
      <w:sz w:val="24"/>
      <w:szCs w:val="24"/>
    </w:rPr>
  </w:style>
  <w:style w:type="paragraph" w:customStyle="1" w:styleId="goinphoto">
    <w:name w:val="goinphoto"/>
    <w:basedOn w:val="a"/>
    <w:rsid w:val="00057114"/>
    <w:pPr>
      <w:widowControl/>
      <w:jc w:val="center"/>
    </w:pPr>
    <w:rPr>
      <w:rFonts w:ascii="宋体" w:hAnsi="宋体" w:cs="宋体"/>
      <w:kern w:val="0"/>
      <w:sz w:val="24"/>
      <w:szCs w:val="24"/>
    </w:rPr>
  </w:style>
  <w:style w:type="paragraph" w:customStyle="1" w:styleId="issue">
    <w:name w:val="issue"/>
    <w:basedOn w:val="a"/>
    <w:rsid w:val="00057114"/>
    <w:pPr>
      <w:widowControl/>
      <w:spacing w:before="225" w:after="225"/>
      <w:jc w:val="center"/>
    </w:pPr>
    <w:rPr>
      <w:rFonts w:ascii="宋体" w:hAnsi="宋体" w:cs="宋体"/>
      <w:kern w:val="0"/>
      <w:sz w:val="24"/>
      <w:szCs w:val="24"/>
    </w:rPr>
  </w:style>
  <w:style w:type="paragraph" w:customStyle="1" w:styleId="leftside2">
    <w:name w:val="left_side_2"/>
    <w:basedOn w:val="a"/>
    <w:rsid w:val="00057114"/>
    <w:pPr>
      <w:widowControl/>
      <w:jc w:val="left"/>
    </w:pPr>
    <w:rPr>
      <w:rFonts w:ascii="宋体" w:hAnsi="宋体" w:cs="宋体"/>
      <w:kern w:val="0"/>
      <w:sz w:val="24"/>
      <w:szCs w:val="24"/>
    </w:rPr>
  </w:style>
  <w:style w:type="paragraph" w:customStyle="1" w:styleId="leftside3">
    <w:name w:val="left_side_3"/>
    <w:basedOn w:val="a"/>
    <w:rsid w:val="00057114"/>
    <w:pPr>
      <w:widowControl/>
      <w:pBdr>
        <w:right w:val="single" w:sz="6" w:space="0" w:color="E4E4E4"/>
      </w:pBdr>
      <w:jc w:val="left"/>
    </w:pPr>
    <w:rPr>
      <w:rFonts w:ascii="宋体" w:hAnsi="宋体" w:cs="宋体"/>
      <w:kern w:val="0"/>
      <w:sz w:val="24"/>
      <w:szCs w:val="24"/>
    </w:rPr>
  </w:style>
  <w:style w:type="paragraph" w:customStyle="1" w:styleId="list">
    <w:name w:val="list"/>
    <w:basedOn w:val="a"/>
    <w:rsid w:val="00057114"/>
    <w:pPr>
      <w:widowControl/>
      <w:spacing w:line="300" w:lineRule="atLeast"/>
      <w:jc w:val="left"/>
    </w:pPr>
    <w:rPr>
      <w:rFonts w:ascii="宋体" w:hAnsi="宋体" w:cs="宋体"/>
      <w:kern w:val="0"/>
      <w:sz w:val="24"/>
      <w:szCs w:val="24"/>
    </w:rPr>
  </w:style>
  <w:style w:type="paragraph" w:customStyle="1" w:styleId="musiclist">
    <w:name w:val="music_list"/>
    <w:basedOn w:val="a"/>
    <w:rsid w:val="00057114"/>
    <w:pPr>
      <w:widowControl/>
      <w:spacing w:after="150"/>
      <w:jc w:val="left"/>
    </w:pPr>
    <w:rPr>
      <w:rFonts w:ascii="宋体" w:hAnsi="宋体" w:cs="宋体"/>
      <w:kern w:val="0"/>
      <w:sz w:val="24"/>
      <w:szCs w:val="24"/>
    </w:rPr>
  </w:style>
  <w:style w:type="paragraph" w:customStyle="1" w:styleId="musicboder">
    <w:name w:val="music_boder"/>
    <w:basedOn w:val="a"/>
    <w:rsid w:val="00057114"/>
    <w:pPr>
      <w:widowControl/>
      <w:pBdr>
        <w:top w:val="single" w:sz="6" w:space="8" w:color="CECECE"/>
        <w:left w:val="single" w:sz="6" w:space="8" w:color="CECECE"/>
        <w:bottom w:val="single" w:sz="6" w:space="8" w:color="CECECE"/>
        <w:right w:val="single" w:sz="6" w:space="8" w:color="CECECE"/>
      </w:pBdr>
      <w:jc w:val="left"/>
    </w:pPr>
    <w:rPr>
      <w:rFonts w:ascii="宋体" w:hAnsi="宋体" w:cs="宋体"/>
      <w:kern w:val="0"/>
      <w:sz w:val="24"/>
      <w:szCs w:val="24"/>
    </w:rPr>
  </w:style>
  <w:style w:type="paragraph" w:customStyle="1" w:styleId="messagelist">
    <w:name w:val="message_list"/>
    <w:basedOn w:val="a"/>
    <w:rsid w:val="00057114"/>
    <w:pPr>
      <w:widowControl/>
      <w:pBdr>
        <w:bottom w:val="dashed" w:sz="6" w:space="0" w:color="CECECE"/>
      </w:pBdr>
      <w:spacing w:after="105"/>
      <w:jc w:val="left"/>
    </w:pPr>
    <w:rPr>
      <w:rFonts w:ascii="宋体" w:hAnsi="宋体" w:cs="宋体"/>
      <w:kern w:val="0"/>
      <w:sz w:val="24"/>
      <w:szCs w:val="24"/>
    </w:rPr>
  </w:style>
  <w:style w:type="paragraph" w:customStyle="1" w:styleId="messagelistleft">
    <w:name w:val="message_list_left"/>
    <w:basedOn w:val="a"/>
    <w:rsid w:val="00057114"/>
    <w:pPr>
      <w:widowControl/>
      <w:jc w:val="center"/>
    </w:pPr>
    <w:rPr>
      <w:rFonts w:ascii="宋体" w:hAnsi="宋体" w:cs="宋体"/>
      <w:kern w:val="0"/>
      <w:sz w:val="24"/>
      <w:szCs w:val="24"/>
    </w:rPr>
  </w:style>
  <w:style w:type="paragraph" w:customStyle="1" w:styleId="messagelistleft1">
    <w:name w:val="message_list_left_1"/>
    <w:basedOn w:val="a"/>
    <w:rsid w:val="00057114"/>
    <w:pPr>
      <w:widowControl/>
      <w:jc w:val="left"/>
    </w:pPr>
    <w:rPr>
      <w:rFonts w:ascii="宋体" w:hAnsi="宋体" w:cs="宋体"/>
      <w:kern w:val="0"/>
      <w:sz w:val="24"/>
      <w:szCs w:val="24"/>
    </w:rPr>
  </w:style>
  <w:style w:type="paragraph" w:customStyle="1" w:styleId="more">
    <w:name w:val="more"/>
    <w:basedOn w:val="a"/>
    <w:rsid w:val="00057114"/>
    <w:pPr>
      <w:widowControl/>
      <w:jc w:val="left"/>
    </w:pPr>
    <w:rPr>
      <w:rFonts w:ascii="宋体" w:hAnsi="宋体" w:cs="宋体"/>
      <w:kern w:val="0"/>
      <w:sz w:val="24"/>
      <w:szCs w:val="24"/>
    </w:rPr>
  </w:style>
  <w:style w:type="paragraph" w:customStyle="1" w:styleId="musicnamelist">
    <w:name w:val="musicnamelist"/>
    <w:basedOn w:val="a"/>
    <w:rsid w:val="00057114"/>
    <w:pPr>
      <w:widowControl/>
      <w:shd w:val="clear" w:color="auto" w:fill="FFFFFF"/>
      <w:spacing w:line="420" w:lineRule="atLeast"/>
      <w:jc w:val="center"/>
    </w:pPr>
    <w:rPr>
      <w:rFonts w:ascii="宋体" w:hAnsi="宋体" w:cs="宋体"/>
      <w:color w:val="999999"/>
      <w:kern w:val="0"/>
      <w:sz w:val="24"/>
      <w:szCs w:val="24"/>
    </w:rPr>
  </w:style>
  <w:style w:type="paragraph" w:customStyle="1" w:styleId="musicnamelisttitle">
    <w:name w:val="musicnamelisttitle"/>
    <w:basedOn w:val="a"/>
    <w:rsid w:val="00057114"/>
    <w:pPr>
      <w:widowControl/>
      <w:jc w:val="left"/>
    </w:pPr>
    <w:rPr>
      <w:rFonts w:ascii="宋体" w:hAnsi="宋体" w:cs="宋体"/>
      <w:color w:val="494949"/>
      <w:kern w:val="0"/>
      <w:sz w:val="24"/>
      <w:szCs w:val="24"/>
    </w:rPr>
  </w:style>
  <w:style w:type="paragraph" w:customStyle="1" w:styleId="musicitemb">
    <w:name w:val="music_item_b"/>
    <w:basedOn w:val="a"/>
    <w:rsid w:val="00057114"/>
    <w:pPr>
      <w:widowControl/>
      <w:shd w:val="clear" w:color="auto" w:fill="FFFFFF"/>
      <w:jc w:val="left"/>
    </w:pPr>
    <w:rPr>
      <w:rFonts w:ascii="宋体" w:hAnsi="宋体" w:cs="宋体"/>
      <w:kern w:val="0"/>
      <w:sz w:val="24"/>
      <w:szCs w:val="24"/>
    </w:rPr>
  </w:style>
  <w:style w:type="paragraph" w:customStyle="1" w:styleId="musicitemb2">
    <w:name w:val="music_item_b_2"/>
    <w:basedOn w:val="a"/>
    <w:rsid w:val="00057114"/>
    <w:pPr>
      <w:widowControl/>
      <w:spacing w:before="120"/>
      <w:jc w:val="left"/>
    </w:pPr>
    <w:rPr>
      <w:rFonts w:ascii="宋体" w:hAnsi="宋体" w:cs="宋体"/>
      <w:kern w:val="0"/>
      <w:sz w:val="24"/>
      <w:szCs w:val="24"/>
    </w:rPr>
  </w:style>
  <w:style w:type="paragraph" w:customStyle="1" w:styleId="messagetable">
    <w:name w:val="messagetable"/>
    <w:basedOn w:val="a"/>
    <w:rsid w:val="00057114"/>
    <w:pPr>
      <w:widowControl/>
      <w:shd w:val="clear" w:color="auto" w:fill="FFFFFF"/>
      <w:spacing w:line="330" w:lineRule="atLeast"/>
      <w:jc w:val="left"/>
    </w:pPr>
    <w:rPr>
      <w:rFonts w:ascii="宋体" w:hAnsi="宋体" w:cs="宋体"/>
      <w:kern w:val="0"/>
      <w:sz w:val="24"/>
      <w:szCs w:val="24"/>
    </w:rPr>
  </w:style>
  <w:style w:type="paragraph" w:customStyle="1" w:styleId="messagetable1">
    <w:name w:val="messagetable_1"/>
    <w:basedOn w:val="a"/>
    <w:rsid w:val="00057114"/>
    <w:pPr>
      <w:widowControl/>
      <w:pBdr>
        <w:bottom w:val="single" w:sz="6" w:space="0" w:color="E0E0E0"/>
        <w:right w:val="single" w:sz="6" w:space="0" w:color="E0E0E0"/>
      </w:pBdr>
      <w:jc w:val="left"/>
    </w:pPr>
    <w:rPr>
      <w:rFonts w:ascii="宋体" w:hAnsi="宋体" w:cs="宋体"/>
      <w:kern w:val="0"/>
      <w:sz w:val="24"/>
      <w:szCs w:val="24"/>
    </w:rPr>
  </w:style>
  <w:style w:type="paragraph" w:customStyle="1" w:styleId="messagetable2">
    <w:name w:val="messagetable_2"/>
    <w:basedOn w:val="a"/>
    <w:rsid w:val="00057114"/>
    <w:pPr>
      <w:widowControl/>
      <w:pBdr>
        <w:bottom w:val="single" w:sz="6" w:space="0" w:color="E0E0E0"/>
      </w:pBdr>
      <w:jc w:val="left"/>
    </w:pPr>
    <w:rPr>
      <w:rFonts w:ascii="宋体" w:hAnsi="宋体" w:cs="宋体"/>
      <w:kern w:val="0"/>
      <w:sz w:val="24"/>
      <w:szCs w:val="24"/>
    </w:rPr>
  </w:style>
  <w:style w:type="paragraph" w:customStyle="1" w:styleId="messagetable22">
    <w:name w:val="messagetable_2_2"/>
    <w:basedOn w:val="a"/>
    <w:rsid w:val="00057114"/>
    <w:pPr>
      <w:widowControl/>
      <w:pBdr>
        <w:top w:val="single" w:sz="6" w:space="0" w:color="auto"/>
        <w:left w:val="single" w:sz="6" w:space="4" w:color="auto"/>
        <w:bottom w:val="single" w:sz="6" w:space="0" w:color="auto"/>
        <w:right w:val="single" w:sz="6" w:space="4" w:color="auto"/>
      </w:pBdr>
      <w:shd w:val="clear" w:color="auto" w:fill="804040"/>
      <w:spacing w:before="150" w:after="150"/>
      <w:ind w:left="150" w:right="3000"/>
      <w:jc w:val="left"/>
    </w:pPr>
    <w:rPr>
      <w:rFonts w:ascii="宋体" w:hAnsi="宋体" w:cs="宋体"/>
      <w:color w:val="FFFFFF"/>
      <w:kern w:val="0"/>
      <w:sz w:val="24"/>
      <w:szCs w:val="24"/>
    </w:rPr>
  </w:style>
  <w:style w:type="paragraph" w:customStyle="1" w:styleId="moreoptiona">
    <w:name w:val="moreoption_a"/>
    <w:basedOn w:val="a"/>
    <w:rsid w:val="00057114"/>
    <w:pPr>
      <w:widowControl/>
      <w:pBdr>
        <w:bottom w:val="single" w:sz="6" w:space="0" w:color="auto"/>
      </w:pBdr>
      <w:shd w:val="clear" w:color="auto" w:fill="804040"/>
      <w:spacing w:line="390" w:lineRule="atLeast"/>
      <w:jc w:val="left"/>
    </w:pPr>
    <w:rPr>
      <w:rFonts w:ascii="宋体" w:hAnsi="宋体" w:cs="宋体"/>
      <w:b/>
      <w:bCs/>
      <w:color w:val="FFFFFF"/>
      <w:kern w:val="0"/>
      <w:sz w:val="24"/>
      <w:szCs w:val="24"/>
    </w:rPr>
  </w:style>
  <w:style w:type="paragraph" w:customStyle="1" w:styleId="moreoptiona1">
    <w:name w:val="moreoption_a_1"/>
    <w:basedOn w:val="a"/>
    <w:rsid w:val="00057114"/>
    <w:pPr>
      <w:widowControl/>
      <w:jc w:val="left"/>
    </w:pPr>
    <w:rPr>
      <w:rFonts w:ascii="宋体" w:hAnsi="宋体" w:cs="宋体"/>
      <w:kern w:val="0"/>
      <w:sz w:val="24"/>
      <w:szCs w:val="24"/>
    </w:rPr>
  </w:style>
  <w:style w:type="paragraph" w:customStyle="1" w:styleId="moreoptiona2">
    <w:name w:val="moreoption_a_2"/>
    <w:basedOn w:val="a"/>
    <w:rsid w:val="00057114"/>
    <w:pPr>
      <w:widowControl/>
      <w:jc w:val="left"/>
    </w:pPr>
    <w:rPr>
      <w:rFonts w:ascii="宋体" w:hAnsi="宋体" w:cs="宋体"/>
      <w:kern w:val="0"/>
      <w:sz w:val="24"/>
      <w:szCs w:val="24"/>
    </w:rPr>
  </w:style>
  <w:style w:type="paragraph" w:customStyle="1" w:styleId="mospecial">
    <w:name w:val="mospecial"/>
    <w:basedOn w:val="a"/>
    <w:rsid w:val="00057114"/>
    <w:pPr>
      <w:widowControl/>
      <w:spacing w:line="390" w:lineRule="atLeast"/>
      <w:jc w:val="right"/>
    </w:pPr>
    <w:rPr>
      <w:rFonts w:ascii="宋体" w:hAnsi="宋体" w:cs="宋体"/>
      <w:kern w:val="0"/>
      <w:sz w:val="24"/>
      <w:szCs w:val="24"/>
    </w:rPr>
  </w:style>
  <w:style w:type="paragraph" w:customStyle="1" w:styleId="myvideoitemdiv">
    <w:name w:val="myvideoitemdiv"/>
    <w:basedOn w:val="a"/>
    <w:rsid w:val="00057114"/>
    <w:pPr>
      <w:widowControl/>
      <w:pBdr>
        <w:bottom w:val="dashed" w:sz="6" w:space="12" w:color="auto"/>
      </w:pBdr>
      <w:jc w:val="left"/>
    </w:pPr>
    <w:rPr>
      <w:rFonts w:ascii="宋体" w:hAnsi="宋体" w:cs="宋体"/>
      <w:kern w:val="0"/>
      <w:sz w:val="24"/>
      <w:szCs w:val="24"/>
    </w:rPr>
  </w:style>
  <w:style w:type="paragraph" w:customStyle="1" w:styleId="myvideoitemdiv1">
    <w:name w:val="myvideoitemdiv_1"/>
    <w:basedOn w:val="a"/>
    <w:rsid w:val="00057114"/>
    <w:pPr>
      <w:widowControl/>
      <w:jc w:val="left"/>
    </w:pPr>
    <w:rPr>
      <w:rFonts w:ascii="宋体" w:hAnsi="宋体" w:cs="宋体"/>
      <w:kern w:val="0"/>
      <w:sz w:val="24"/>
      <w:szCs w:val="24"/>
    </w:rPr>
  </w:style>
  <w:style w:type="paragraph" w:customStyle="1" w:styleId="myvideoitemdiv2">
    <w:name w:val="myvideoitemdiv_2"/>
    <w:basedOn w:val="a"/>
    <w:rsid w:val="00057114"/>
    <w:pPr>
      <w:widowControl/>
      <w:jc w:val="left"/>
    </w:pPr>
    <w:rPr>
      <w:rFonts w:ascii="宋体" w:hAnsi="宋体" w:cs="宋体"/>
      <w:kern w:val="0"/>
      <w:sz w:val="24"/>
      <w:szCs w:val="24"/>
    </w:rPr>
  </w:style>
  <w:style w:type="paragraph" w:customStyle="1" w:styleId="noborder">
    <w:name w:val="noborder"/>
    <w:basedOn w:val="a"/>
    <w:rsid w:val="00057114"/>
    <w:pPr>
      <w:widowControl/>
      <w:jc w:val="left"/>
    </w:pPr>
    <w:rPr>
      <w:rFonts w:ascii="宋体" w:hAnsi="宋体" w:cs="宋体"/>
      <w:kern w:val="0"/>
      <w:sz w:val="24"/>
      <w:szCs w:val="24"/>
    </w:rPr>
  </w:style>
  <w:style w:type="paragraph" w:customStyle="1" w:styleId="pageskip1">
    <w:name w:val="pageskip_1"/>
    <w:basedOn w:val="a"/>
    <w:rsid w:val="00057114"/>
    <w:pPr>
      <w:widowControl/>
      <w:jc w:val="right"/>
    </w:pPr>
    <w:rPr>
      <w:rFonts w:ascii="宋体" w:hAnsi="宋体" w:cs="宋体"/>
      <w:kern w:val="0"/>
      <w:sz w:val="24"/>
      <w:szCs w:val="24"/>
    </w:rPr>
  </w:style>
  <w:style w:type="paragraph" w:customStyle="1" w:styleId="pageskip2">
    <w:name w:val="pageskip_2"/>
    <w:basedOn w:val="a"/>
    <w:rsid w:val="00057114"/>
    <w:pPr>
      <w:widowControl/>
      <w:jc w:val="left"/>
    </w:pPr>
    <w:rPr>
      <w:rFonts w:ascii="宋体" w:hAnsi="宋体" w:cs="宋体"/>
      <w:vanish/>
      <w:kern w:val="0"/>
      <w:sz w:val="24"/>
      <w:szCs w:val="24"/>
    </w:rPr>
  </w:style>
  <w:style w:type="paragraph" w:customStyle="1" w:styleId="publishform">
    <w:name w:val="publishform"/>
    <w:basedOn w:val="a"/>
    <w:rsid w:val="00057114"/>
    <w:pPr>
      <w:widowControl/>
      <w:shd w:val="clear" w:color="auto" w:fill="FFFFFF"/>
      <w:jc w:val="left"/>
    </w:pPr>
    <w:rPr>
      <w:rFonts w:ascii="宋体" w:hAnsi="宋体" w:cs="宋体"/>
      <w:kern w:val="0"/>
      <w:sz w:val="24"/>
      <w:szCs w:val="24"/>
    </w:rPr>
  </w:style>
  <w:style w:type="paragraph" w:customStyle="1" w:styleId="publishitem1">
    <w:name w:val="publishitem_1"/>
    <w:basedOn w:val="a"/>
    <w:rsid w:val="00057114"/>
    <w:pPr>
      <w:widowControl/>
      <w:jc w:val="right"/>
    </w:pPr>
    <w:rPr>
      <w:rFonts w:ascii="宋体" w:hAnsi="宋体" w:cs="宋体"/>
      <w:kern w:val="0"/>
      <w:sz w:val="24"/>
      <w:szCs w:val="24"/>
    </w:rPr>
  </w:style>
  <w:style w:type="paragraph" w:customStyle="1" w:styleId="publishitem2">
    <w:name w:val="publishitem_2"/>
    <w:basedOn w:val="a"/>
    <w:rsid w:val="00057114"/>
    <w:pPr>
      <w:widowControl/>
      <w:spacing w:before="45"/>
      <w:jc w:val="left"/>
    </w:pPr>
    <w:rPr>
      <w:rFonts w:ascii="宋体" w:hAnsi="宋体" w:cs="宋体"/>
      <w:kern w:val="0"/>
      <w:sz w:val="24"/>
      <w:szCs w:val="24"/>
    </w:rPr>
  </w:style>
  <w:style w:type="paragraph" w:customStyle="1" w:styleId="publishtagselected">
    <w:name w:val="publishtagselected"/>
    <w:basedOn w:val="a"/>
    <w:rsid w:val="00057114"/>
    <w:pPr>
      <w:widowControl/>
      <w:shd w:val="clear" w:color="auto" w:fill="FFFFE6"/>
      <w:jc w:val="left"/>
    </w:pPr>
    <w:rPr>
      <w:rFonts w:ascii="宋体" w:hAnsi="宋体" w:cs="宋体"/>
      <w:kern w:val="0"/>
      <w:sz w:val="24"/>
      <w:szCs w:val="24"/>
    </w:rPr>
  </w:style>
  <w:style w:type="paragraph" w:customStyle="1" w:styleId="pichuli">
    <w:name w:val="pichuli"/>
    <w:basedOn w:val="a"/>
    <w:rsid w:val="00057114"/>
    <w:pPr>
      <w:widowControl/>
      <w:spacing w:before="150" w:after="150"/>
      <w:ind w:left="150" w:right="150"/>
      <w:jc w:val="right"/>
    </w:pPr>
    <w:rPr>
      <w:rFonts w:ascii="宋体" w:hAnsi="宋体" w:cs="宋体"/>
      <w:kern w:val="0"/>
      <w:sz w:val="24"/>
      <w:szCs w:val="24"/>
    </w:rPr>
  </w:style>
  <w:style w:type="paragraph" w:customStyle="1" w:styleId="phototable">
    <w:name w:val="phototable"/>
    <w:basedOn w:val="a"/>
    <w:rsid w:val="00057114"/>
    <w:pPr>
      <w:widowControl/>
      <w:spacing w:before="150" w:after="150"/>
      <w:ind w:left="450" w:right="150"/>
      <w:jc w:val="left"/>
    </w:pPr>
    <w:rPr>
      <w:rFonts w:ascii="宋体" w:hAnsi="宋体" w:cs="宋体"/>
      <w:kern w:val="0"/>
      <w:sz w:val="24"/>
      <w:szCs w:val="24"/>
    </w:rPr>
  </w:style>
  <w:style w:type="paragraph" w:customStyle="1" w:styleId="phototable1">
    <w:name w:val="phototable_1"/>
    <w:basedOn w:val="a"/>
    <w:rsid w:val="00057114"/>
    <w:pPr>
      <w:widowControl/>
      <w:jc w:val="left"/>
    </w:pPr>
    <w:rPr>
      <w:rFonts w:ascii="宋体" w:hAnsi="宋体" w:cs="宋体"/>
      <w:b/>
      <w:bCs/>
      <w:color w:val="333333"/>
      <w:kern w:val="0"/>
      <w:sz w:val="24"/>
      <w:szCs w:val="24"/>
    </w:rPr>
  </w:style>
  <w:style w:type="paragraph" w:customStyle="1" w:styleId="phototable2">
    <w:name w:val="phototable_2"/>
    <w:basedOn w:val="a"/>
    <w:rsid w:val="00057114"/>
    <w:pPr>
      <w:widowControl/>
      <w:jc w:val="left"/>
    </w:pPr>
    <w:rPr>
      <w:rFonts w:ascii="宋体" w:hAnsi="宋体" w:cs="宋体"/>
      <w:kern w:val="0"/>
      <w:sz w:val="24"/>
      <w:szCs w:val="24"/>
    </w:rPr>
  </w:style>
  <w:style w:type="paragraph" w:customStyle="1" w:styleId="pagenext">
    <w:name w:val="pagenext"/>
    <w:basedOn w:val="a"/>
    <w:rsid w:val="00057114"/>
    <w:pPr>
      <w:widowControl/>
      <w:pBdr>
        <w:top w:val="single" w:sz="6" w:space="0" w:color="auto"/>
      </w:pBdr>
      <w:shd w:val="clear" w:color="auto" w:fill="804040"/>
      <w:spacing w:line="570" w:lineRule="atLeast"/>
      <w:jc w:val="center"/>
    </w:pPr>
    <w:rPr>
      <w:rFonts w:ascii="宋体" w:hAnsi="宋体" w:cs="宋体"/>
      <w:color w:val="FFFFFF"/>
      <w:kern w:val="0"/>
      <w:sz w:val="24"/>
      <w:szCs w:val="24"/>
    </w:rPr>
  </w:style>
  <w:style w:type="paragraph" w:customStyle="1" w:styleId="photoplayer">
    <w:name w:val="photoplayer"/>
    <w:basedOn w:val="a"/>
    <w:rsid w:val="00057114"/>
    <w:pPr>
      <w:widowControl/>
      <w:spacing w:before="15" w:after="270" w:line="1080" w:lineRule="atLeast"/>
      <w:jc w:val="left"/>
    </w:pPr>
    <w:rPr>
      <w:rFonts w:ascii="宋体" w:hAnsi="宋体" w:cs="宋体"/>
      <w:kern w:val="0"/>
      <w:sz w:val="24"/>
      <w:szCs w:val="24"/>
    </w:rPr>
  </w:style>
  <w:style w:type="paragraph" w:customStyle="1" w:styleId="photoplayer2">
    <w:name w:val="photoplayer_2"/>
    <w:basedOn w:val="a"/>
    <w:rsid w:val="00057114"/>
    <w:pPr>
      <w:widowControl/>
      <w:shd w:val="clear" w:color="auto" w:fill="FFFFFF"/>
      <w:spacing w:before="90"/>
      <w:jc w:val="left"/>
    </w:pPr>
    <w:rPr>
      <w:rFonts w:ascii="宋体" w:hAnsi="宋体" w:cs="宋体"/>
      <w:kern w:val="0"/>
      <w:sz w:val="24"/>
      <w:szCs w:val="24"/>
    </w:rPr>
  </w:style>
  <w:style w:type="paragraph" w:customStyle="1" w:styleId="photoplayer4">
    <w:name w:val="photoplayer_4"/>
    <w:basedOn w:val="a"/>
    <w:rsid w:val="00057114"/>
    <w:pPr>
      <w:widowControl/>
      <w:jc w:val="left"/>
    </w:pPr>
    <w:rPr>
      <w:rFonts w:ascii="宋体" w:hAnsi="宋体" w:cs="宋体"/>
      <w:kern w:val="0"/>
      <w:sz w:val="24"/>
      <w:szCs w:val="24"/>
    </w:rPr>
  </w:style>
  <w:style w:type="paragraph" w:customStyle="1" w:styleId="photoname">
    <w:name w:val="photoname"/>
    <w:basedOn w:val="a"/>
    <w:rsid w:val="00057114"/>
    <w:pPr>
      <w:widowControl/>
      <w:jc w:val="center"/>
    </w:pPr>
    <w:rPr>
      <w:rFonts w:ascii="宋体" w:hAnsi="宋体" w:cs="宋体"/>
      <w:b/>
      <w:bCs/>
      <w:color w:val="000000"/>
      <w:kern w:val="0"/>
      <w:szCs w:val="21"/>
    </w:rPr>
  </w:style>
  <w:style w:type="paragraph" w:customStyle="1" w:styleId="photonext">
    <w:name w:val="photonext"/>
    <w:basedOn w:val="a"/>
    <w:rsid w:val="00057114"/>
    <w:pPr>
      <w:widowControl/>
      <w:spacing w:before="120"/>
      <w:jc w:val="center"/>
    </w:pPr>
    <w:rPr>
      <w:rFonts w:ascii="宋体" w:hAnsi="宋体" w:cs="宋体"/>
      <w:kern w:val="0"/>
      <w:sz w:val="24"/>
      <w:szCs w:val="24"/>
    </w:rPr>
  </w:style>
  <w:style w:type="paragraph" w:customStyle="1" w:styleId="photosize">
    <w:name w:val="photosize"/>
    <w:basedOn w:val="a"/>
    <w:rsid w:val="00057114"/>
    <w:pPr>
      <w:widowControl/>
      <w:jc w:val="center"/>
    </w:pPr>
    <w:rPr>
      <w:rFonts w:ascii="宋体" w:hAnsi="宋体" w:cs="宋体"/>
      <w:kern w:val="0"/>
      <w:sz w:val="24"/>
      <w:szCs w:val="24"/>
    </w:rPr>
  </w:style>
  <w:style w:type="paragraph" w:customStyle="1" w:styleId="photokeep">
    <w:name w:val="photokeep"/>
    <w:basedOn w:val="a"/>
    <w:rsid w:val="00057114"/>
    <w:pPr>
      <w:widowControl/>
      <w:pBdr>
        <w:bottom w:val="single" w:sz="6" w:space="0" w:color="auto"/>
      </w:pBdr>
      <w:spacing w:line="525" w:lineRule="atLeast"/>
      <w:jc w:val="left"/>
    </w:pPr>
    <w:rPr>
      <w:rFonts w:ascii="宋体" w:hAnsi="宋体" w:cs="宋体"/>
      <w:kern w:val="0"/>
      <w:sz w:val="24"/>
      <w:szCs w:val="24"/>
    </w:rPr>
  </w:style>
  <w:style w:type="paragraph" w:customStyle="1" w:styleId="ptoadd1">
    <w:name w:val="ptoadd_1"/>
    <w:basedOn w:val="a"/>
    <w:rsid w:val="00057114"/>
    <w:pPr>
      <w:widowControl/>
      <w:spacing w:line="300" w:lineRule="atLeast"/>
      <w:jc w:val="left"/>
    </w:pPr>
    <w:rPr>
      <w:rFonts w:ascii="宋体" w:hAnsi="宋体" w:cs="宋体"/>
      <w:kern w:val="0"/>
      <w:sz w:val="24"/>
      <w:szCs w:val="24"/>
    </w:rPr>
  </w:style>
  <w:style w:type="paragraph" w:customStyle="1" w:styleId="ptoadd2">
    <w:name w:val="ptoadd_2"/>
    <w:basedOn w:val="a"/>
    <w:rsid w:val="00057114"/>
    <w:pPr>
      <w:widowControl/>
      <w:pBdr>
        <w:bottom w:val="single" w:sz="6" w:space="3" w:color="auto"/>
      </w:pBdr>
      <w:spacing w:line="300" w:lineRule="atLeast"/>
      <w:jc w:val="left"/>
    </w:pPr>
    <w:rPr>
      <w:rFonts w:ascii="宋体" w:hAnsi="宋体" w:cs="宋体"/>
      <w:kern w:val="0"/>
      <w:sz w:val="24"/>
      <w:szCs w:val="24"/>
    </w:rPr>
  </w:style>
  <w:style w:type="paragraph" w:customStyle="1" w:styleId="ptoadd3">
    <w:name w:val="ptoadd_3"/>
    <w:basedOn w:val="a"/>
    <w:rsid w:val="00057114"/>
    <w:pPr>
      <w:widowControl/>
      <w:spacing w:line="300" w:lineRule="atLeast"/>
      <w:jc w:val="left"/>
    </w:pPr>
    <w:rPr>
      <w:rFonts w:ascii="宋体" w:hAnsi="宋体" w:cs="宋体"/>
      <w:kern w:val="0"/>
      <w:sz w:val="24"/>
      <w:szCs w:val="24"/>
    </w:rPr>
  </w:style>
  <w:style w:type="paragraph" w:customStyle="1" w:styleId="ptoadd4">
    <w:name w:val="ptoadd_4"/>
    <w:basedOn w:val="a"/>
    <w:rsid w:val="00057114"/>
    <w:pPr>
      <w:widowControl/>
      <w:spacing w:line="300" w:lineRule="atLeast"/>
      <w:jc w:val="left"/>
    </w:pPr>
    <w:rPr>
      <w:rFonts w:ascii="宋体" w:hAnsi="宋体" w:cs="宋体"/>
      <w:kern w:val="0"/>
      <w:sz w:val="24"/>
      <w:szCs w:val="24"/>
    </w:rPr>
  </w:style>
  <w:style w:type="paragraph" w:customStyle="1" w:styleId="ptoadd5">
    <w:name w:val="ptoadd_5"/>
    <w:basedOn w:val="a"/>
    <w:rsid w:val="00057114"/>
    <w:pPr>
      <w:widowControl/>
      <w:spacing w:line="300" w:lineRule="atLeast"/>
      <w:jc w:val="left"/>
    </w:pPr>
    <w:rPr>
      <w:rFonts w:ascii="宋体" w:hAnsi="宋体" w:cs="宋体"/>
      <w:kern w:val="0"/>
      <w:sz w:val="24"/>
      <w:szCs w:val="24"/>
    </w:rPr>
  </w:style>
  <w:style w:type="paragraph" w:customStyle="1" w:styleId="photointroduction">
    <w:name w:val="photointroduction"/>
    <w:basedOn w:val="a"/>
    <w:rsid w:val="00057114"/>
    <w:pPr>
      <w:widowControl/>
      <w:pBdr>
        <w:bottom w:val="single" w:sz="6" w:space="4" w:color="auto"/>
      </w:pBdr>
      <w:spacing w:before="120" w:after="120" w:line="300" w:lineRule="atLeast"/>
      <w:jc w:val="left"/>
    </w:pPr>
    <w:rPr>
      <w:rFonts w:ascii="宋体" w:hAnsi="宋体" w:cs="宋体"/>
      <w:kern w:val="0"/>
      <w:sz w:val="24"/>
      <w:szCs w:val="24"/>
    </w:rPr>
  </w:style>
  <w:style w:type="paragraph" w:customStyle="1" w:styleId="photorestore">
    <w:name w:val="photorestore"/>
    <w:basedOn w:val="a"/>
    <w:rsid w:val="00057114"/>
    <w:pPr>
      <w:widowControl/>
      <w:shd w:val="clear" w:color="auto" w:fill="F4F3F3"/>
      <w:spacing w:before="150" w:after="150"/>
      <w:jc w:val="left"/>
    </w:pPr>
    <w:rPr>
      <w:rFonts w:ascii="宋体" w:hAnsi="宋体" w:cs="宋体"/>
      <w:kern w:val="0"/>
      <w:sz w:val="24"/>
      <w:szCs w:val="24"/>
    </w:rPr>
  </w:style>
  <w:style w:type="paragraph" w:customStyle="1" w:styleId="phototijiao">
    <w:name w:val="phototijiao"/>
    <w:basedOn w:val="a"/>
    <w:rsid w:val="00057114"/>
    <w:pPr>
      <w:widowControl/>
      <w:jc w:val="left"/>
    </w:pPr>
    <w:rPr>
      <w:rFonts w:ascii="宋体" w:hAnsi="宋体" w:cs="宋体"/>
      <w:kern w:val="0"/>
      <w:sz w:val="24"/>
      <w:szCs w:val="24"/>
    </w:rPr>
  </w:style>
  <w:style w:type="paragraph" w:customStyle="1" w:styleId="photolian">
    <w:name w:val="photolian"/>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before="150" w:after="150"/>
      <w:jc w:val="left"/>
    </w:pPr>
    <w:rPr>
      <w:rFonts w:ascii="宋体" w:hAnsi="宋体" w:cs="宋体"/>
      <w:kern w:val="0"/>
      <w:sz w:val="24"/>
      <w:szCs w:val="24"/>
    </w:rPr>
  </w:style>
  <w:style w:type="paragraph" w:customStyle="1" w:styleId="photoliantitle">
    <w:name w:val="photoliantitle"/>
    <w:basedOn w:val="a"/>
    <w:rsid w:val="00057114"/>
    <w:pPr>
      <w:widowControl/>
      <w:pBdr>
        <w:bottom w:val="single" w:sz="6" w:space="0" w:color="auto"/>
      </w:pBdr>
      <w:spacing w:line="390" w:lineRule="atLeast"/>
      <w:jc w:val="left"/>
    </w:pPr>
    <w:rPr>
      <w:rFonts w:ascii="宋体" w:hAnsi="宋体" w:cs="宋体"/>
      <w:kern w:val="0"/>
      <w:sz w:val="24"/>
      <w:szCs w:val="24"/>
    </w:rPr>
  </w:style>
  <w:style w:type="paragraph" w:customStyle="1" w:styleId="photoliantitle1">
    <w:name w:val="photoliantitle_1"/>
    <w:basedOn w:val="a"/>
    <w:rsid w:val="00057114"/>
    <w:pPr>
      <w:widowControl/>
      <w:jc w:val="left"/>
    </w:pPr>
    <w:rPr>
      <w:rFonts w:ascii="宋体" w:hAnsi="宋体" w:cs="宋体"/>
      <w:b/>
      <w:bCs/>
      <w:kern w:val="0"/>
      <w:sz w:val="24"/>
      <w:szCs w:val="24"/>
    </w:rPr>
  </w:style>
  <w:style w:type="paragraph" w:customStyle="1" w:styleId="photoliantitle2">
    <w:name w:val="photoliantitle_2"/>
    <w:basedOn w:val="a"/>
    <w:rsid w:val="00057114"/>
    <w:pPr>
      <w:widowControl/>
      <w:jc w:val="left"/>
    </w:pPr>
    <w:rPr>
      <w:rFonts w:ascii="宋体" w:hAnsi="宋体" w:cs="宋体"/>
      <w:kern w:val="0"/>
      <w:sz w:val="24"/>
      <w:szCs w:val="24"/>
    </w:rPr>
  </w:style>
  <w:style w:type="paragraph" w:customStyle="1" w:styleId="pop1">
    <w:name w:val="pop_1"/>
    <w:basedOn w:val="a"/>
    <w:rsid w:val="00057114"/>
    <w:pPr>
      <w:widowControl/>
      <w:shd w:val="clear" w:color="auto" w:fill="FFFFFF"/>
      <w:jc w:val="left"/>
    </w:pPr>
    <w:rPr>
      <w:rFonts w:ascii="宋体" w:hAnsi="宋体" w:cs="宋体"/>
      <w:kern w:val="0"/>
      <w:sz w:val="24"/>
      <w:szCs w:val="24"/>
    </w:rPr>
  </w:style>
  <w:style w:type="paragraph" w:customStyle="1" w:styleId="pop2">
    <w:name w:val="pop_2"/>
    <w:basedOn w:val="a"/>
    <w:rsid w:val="00057114"/>
    <w:pPr>
      <w:widowControl/>
      <w:shd w:val="clear" w:color="auto" w:fill="FFFFFF"/>
      <w:jc w:val="left"/>
    </w:pPr>
    <w:rPr>
      <w:rFonts w:ascii="宋体" w:hAnsi="宋体" w:cs="宋体"/>
      <w:kern w:val="0"/>
      <w:sz w:val="24"/>
      <w:szCs w:val="24"/>
    </w:rPr>
  </w:style>
  <w:style w:type="paragraph" w:customStyle="1" w:styleId="quote">
    <w:name w:val="quote"/>
    <w:basedOn w:val="a"/>
    <w:rsid w:val="00057114"/>
    <w:pPr>
      <w:widowControl/>
      <w:pBdr>
        <w:top w:val="single" w:sz="6" w:space="0" w:color="CDCDCD"/>
        <w:left w:val="single" w:sz="6" w:space="0" w:color="CDCDCD"/>
        <w:bottom w:val="single" w:sz="6" w:space="0" w:color="CDCDCD"/>
        <w:right w:val="single" w:sz="6" w:space="0" w:color="CDCDCD"/>
      </w:pBdr>
      <w:shd w:val="clear" w:color="auto" w:fill="804040"/>
      <w:spacing w:after="120"/>
      <w:ind w:left="150"/>
      <w:jc w:val="left"/>
    </w:pPr>
    <w:rPr>
      <w:rFonts w:ascii="宋体" w:hAnsi="宋体" w:cs="宋体"/>
      <w:color w:val="FFFFFF"/>
      <w:kern w:val="0"/>
      <w:sz w:val="24"/>
      <w:szCs w:val="24"/>
    </w:rPr>
  </w:style>
  <w:style w:type="paragraph" w:customStyle="1" w:styleId="quicklinksearch">
    <w:name w:val="quicklink_search"/>
    <w:basedOn w:val="a"/>
    <w:rsid w:val="00057114"/>
    <w:pPr>
      <w:widowControl/>
      <w:jc w:val="left"/>
    </w:pPr>
    <w:rPr>
      <w:rFonts w:ascii="宋体" w:hAnsi="宋体" w:cs="宋体"/>
      <w:kern w:val="0"/>
      <w:sz w:val="24"/>
      <w:szCs w:val="24"/>
    </w:rPr>
  </w:style>
  <w:style w:type="paragraph" w:customStyle="1" w:styleId="quicklinkrss">
    <w:name w:val="quicklink_rss"/>
    <w:basedOn w:val="a"/>
    <w:rsid w:val="00057114"/>
    <w:pPr>
      <w:widowControl/>
      <w:spacing w:before="150"/>
      <w:jc w:val="left"/>
    </w:pPr>
    <w:rPr>
      <w:rFonts w:ascii="宋体" w:hAnsi="宋体" w:cs="宋体"/>
      <w:kern w:val="0"/>
      <w:sz w:val="24"/>
      <w:szCs w:val="24"/>
    </w:rPr>
  </w:style>
  <w:style w:type="paragraph" w:customStyle="1" w:styleId="rightside2">
    <w:name w:val="right_side_2"/>
    <w:basedOn w:val="a"/>
    <w:rsid w:val="00057114"/>
    <w:pPr>
      <w:widowControl/>
      <w:jc w:val="left"/>
    </w:pPr>
    <w:rPr>
      <w:rFonts w:ascii="宋体" w:hAnsi="宋体" w:cs="宋体"/>
      <w:kern w:val="0"/>
      <w:sz w:val="24"/>
      <w:szCs w:val="24"/>
    </w:rPr>
  </w:style>
  <w:style w:type="paragraph" w:customStyle="1" w:styleId="rightside2inner">
    <w:name w:val="right_side_2_inner"/>
    <w:basedOn w:val="a"/>
    <w:rsid w:val="00057114"/>
    <w:pPr>
      <w:widowControl/>
      <w:ind w:left="150"/>
      <w:jc w:val="left"/>
    </w:pPr>
    <w:rPr>
      <w:rFonts w:ascii="宋体" w:hAnsi="宋体" w:cs="宋体"/>
      <w:kern w:val="0"/>
      <w:sz w:val="24"/>
      <w:szCs w:val="24"/>
    </w:rPr>
  </w:style>
  <w:style w:type="paragraph" w:customStyle="1" w:styleId="rightside3">
    <w:name w:val="right_side_3"/>
    <w:basedOn w:val="a"/>
    <w:rsid w:val="00057114"/>
    <w:pPr>
      <w:widowControl/>
      <w:jc w:val="left"/>
    </w:pPr>
    <w:rPr>
      <w:rFonts w:ascii="宋体" w:hAnsi="宋体" w:cs="宋体"/>
      <w:kern w:val="0"/>
      <w:sz w:val="24"/>
      <w:szCs w:val="24"/>
    </w:rPr>
  </w:style>
  <w:style w:type="paragraph" w:customStyle="1" w:styleId="release">
    <w:name w:val="release"/>
    <w:basedOn w:val="a"/>
    <w:rsid w:val="00057114"/>
    <w:pPr>
      <w:widowControl/>
      <w:pBdr>
        <w:top w:val="single" w:sz="6" w:space="0" w:color="CDCDCD"/>
        <w:left w:val="single" w:sz="6" w:space="0" w:color="CDCDCD"/>
        <w:bottom w:val="single" w:sz="6" w:space="0" w:color="CDCDCD"/>
        <w:right w:val="single" w:sz="6" w:space="0" w:color="CDCDCD"/>
      </w:pBdr>
      <w:spacing w:before="150"/>
      <w:jc w:val="left"/>
    </w:pPr>
    <w:rPr>
      <w:rFonts w:ascii="宋体" w:hAnsi="宋体" w:cs="宋体"/>
      <w:kern w:val="0"/>
      <w:sz w:val="24"/>
      <w:szCs w:val="24"/>
    </w:rPr>
  </w:style>
  <w:style w:type="paragraph" w:customStyle="1" w:styleId="release2sub">
    <w:name w:val="release_2_sub"/>
    <w:basedOn w:val="a"/>
    <w:rsid w:val="00057114"/>
    <w:pPr>
      <w:widowControl/>
      <w:shd w:val="clear" w:color="auto" w:fill="804040"/>
      <w:ind w:left="540"/>
      <w:jc w:val="left"/>
    </w:pPr>
    <w:rPr>
      <w:rFonts w:ascii="宋体" w:hAnsi="宋体" w:cs="宋体"/>
      <w:color w:val="FFFFFF"/>
      <w:kern w:val="0"/>
      <w:sz w:val="18"/>
      <w:szCs w:val="18"/>
    </w:rPr>
  </w:style>
  <w:style w:type="paragraph" w:customStyle="1" w:styleId="release2res">
    <w:name w:val="release_2_res"/>
    <w:basedOn w:val="a"/>
    <w:rsid w:val="00057114"/>
    <w:pPr>
      <w:widowControl/>
      <w:shd w:val="clear" w:color="auto" w:fill="804040"/>
      <w:ind w:left="60"/>
      <w:jc w:val="left"/>
    </w:pPr>
    <w:rPr>
      <w:rFonts w:ascii="宋体" w:hAnsi="宋体" w:cs="宋体"/>
      <w:color w:val="FFFFFF"/>
      <w:kern w:val="0"/>
      <w:sz w:val="18"/>
      <w:szCs w:val="18"/>
    </w:rPr>
  </w:style>
  <w:style w:type="paragraph" w:customStyle="1" w:styleId="replytable">
    <w:name w:val="replytable"/>
    <w:basedOn w:val="a"/>
    <w:rsid w:val="00057114"/>
    <w:pPr>
      <w:widowControl/>
      <w:shd w:val="clear" w:color="auto" w:fill="FFFFFF"/>
      <w:spacing w:line="330" w:lineRule="atLeast"/>
      <w:jc w:val="left"/>
    </w:pPr>
    <w:rPr>
      <w:rFonts w:ascii="宋体" w:hAnsi="宋体" w:cs="宋体"/>
      <w:kern w:val="0"/>
      <w:sz w:val="24"/>
      <w:szCs w:val="24"/>
    </w:rPr>
  </w:style>
  <w:style w:type="paragraph" w:customStyle="1" w:styleId="replytablea">
    <w:name w:val="replytable_a"/>
    <w:basedOn w:val="a"/>
    <w:rsid w:val="00057114"/>
    <w:pPr>
      <w:widowControl/>
      <w:pBdr>
        <w:bottom w:val="single" w:sz="6" w:space="4" w:color="E0E0E0"/>
        <w:right w:val="single" w:sz="6" w:space="0" w:color="E0E0E0"/>
      </w:pBdr>
      <w:jc w:val="left"/>
    </w:pPr>
    <w:rPr>
      <w:rFonts w:ascii="宋体" w:hAnsi="宋体" w:cs="宋体"/>
      <w:kern w:val="0"/>
      <w:sz w:val="24"/>
      <w:szCs w:val="24"/>
    </w:rPr>
  </w:style>
  <w:style w:type="paragraph" w:customStyle="1" w:styleId="replytablea1">
    <w:name w:val="replytable_a_1"/>
    <w:basedOn w:val="a"/>
    <w:rsid w:val="00057114"/>
    <w:pPr>
      <w:widowControl/>
      <w:jc w:val="left"/>
    </w:pPr>
    <w:rPr>
      <w:rFonts w:ascii="宋体" w:hAnsi="宋体" w:cs="宋体"/>
      <w:kern w:val="0"/>
      <w:sz w:val="24"/>
      <w:szCs w:val="24"/>
    </w:rPr>
  </w:style>
  <w:style w:type="paragraph" w:customStyle="1" w:styleId="replytableb">
    <w:name w:val="replytable_b"/>
    <w:basedOn w:val="a"/>
    <w:rsid w:val="00057114"/>
    <w:pPr>
      <w:widowControl/>
      <w:pBdr>
        <w:bottom w:val="single" w:sz="6" w:space="0" w:color="E0E0E0"/>
      </w:pBdr>
      <w:jc w:val="left"/>
    </w:pPr>
    <w:rPr>
      <w:rFonts w:ascii="宋体" w:hAnsi="宋体" w:cs="宋体"/>
      <w:kern w:val="0"/>
      <w:sz w:val="24"/>
      <w:szCs w:val="24"/>
    </w:rPr>
  </w:style>
  <w:style w:type="paragraph" w:customStyle="1" w:styleId="replytablebt">
    <w:name w:val="replytable_bt"/>
    <w:basedOn w:val="a"/>
    <w:rsid w:val="00057114"/>
    <w:pPr>
      <w:widowControl/>
      <w:spacing w:before="150" w:after="150"/>
      <w:jc w:val="left"/>
    </w:pPr>
    <w:rPr>
      <w:rFonts w:ascii="宋体" w:hAnsi="宋体" w:cs="宋体"/>
      <w:kern w:val="0"/>
      <w:sz w:val="24"/>
      <w:szCs w:val="24"/>
    </w:rPr>
  </w:style>
  <w:style w:type="paragraph" w:customStyle="1" w:styleId="replytableb11">
    <w:name w:val="replytable_b_1_1"/>
    <w:basedOn w:val="a"/>
    <w:rsid w:val="00057114"/>
    <w:pPr>
      <w:widowControl/>
      <w:jc w:val="left"/>
    </w:pPr>
    <w:rPr>
      <w:rFonts w:ascii="宋体" w:hAnsi="宋体" w:cs="宋体"/>
      <w:kern w:val="0"/>
      <w:sz w:val="24"/>
      <w:szCs w:val="24"/>
    </w:rPr>
  </w:style>
  <w:style w:type="paragraph" w:customStyle="1" w:styleId="replytableb12">
    <w:name w:val="replytable_b_1_2"/>
    <w:basedOn w:val="a"/>
    <w:rsid w:val="00057114"/>
    <w:pPr>
      <w:widowControl/>
      <w:jc w:val="left"/>
    </w:pPr>
    <w:rPr>
      <w:rFonts w:ascii="宋体" w:hAnsi="宋体" w:cs="宋体"/>
      <w:kern w:val="0"/>
      <w:sz w:val="24"/>
      <w:szCs w:val="24"/>
    </w:rPr>
  </w:style>
  <w:style w:type="paragraph" w:customStyle="1" w:styleId="rss">
    <w:name w:val="rss"/>
    <w:basedOn w:val="a"/>
    <w:rsid w:val="00057114"/>
    <w:pPr>
      <w:widowControl/>
      <w:pBdr>
        <w:top w:val="single" w:sz="6" w:space="4" w:color="auto"/>
        <w:left w:val="single" w:sz="6" w:space="4" w:color="auto"/>
        <w:bottom w:val="single" w:sz="6" w:space="4" w:color="auto"/>
        <w:right w:val="single" w:sz="6" w:space="4" w:color="auto"/>
      </w:pBdr>
      <w:spacing w:after="150"/>
      <w:jc w:val="center"/>
    </w:pPr>
    <w:rPr>
      <w:rFonts w:ascii="宋体" w:hAnsi="宋体" w:cs="宋体"/>
      <w:kern w:val="0"/>
      <w:sz w:val="24"/>
      <w:szCs w:val="24"/>
    </w:rPr>
  </w:style>
  <w:style w:type="paragraph" w:customStyle="1" w:styleId="restoreitem">
    <w:name w:val="restoreitem"/>
    <w:basedOn w:val="a"/>
    <w:rsid w:val="00057114"/>
    <w:pPr>
      <w:widowControl/>
      <w:spacing w:after="75"/>
      <w:jc w:val="left"/>
    </w:pPr>
    <w:rPr>
      <w:rFonts w:ascii="宋体" w:hAnsi="宋体" w:cs="宋体"/>
      <w:kern w:val="0"/>
      <w:sz w:val="24"/>
      <w:szCs w:val="24"/>
    </w:rPr>
  </w:style>
  <w:style w:type="paragraph" w:customStyle="1" w:styleId="restoreitem1">
    <w:name w:val="restoreitem_1"/>
    <w:basedOn w:val="a"/>
    <w:rsid w:val="00057114"/>
    <w:pPr>
      <w:widowControl/>
      <w:ind w:right="105"/>
      <w:jc w:val="left"/>
    </w:pPr>
    <w:rPr>
      <w:rFonts w:ascii="宋体" w:hAnsi="宋体" w:cs="宋体"/>
      <w:kern w:val="0"/>
      <w:sz w:val="24"/>
      <w:szCs w:val="24"/>
    </w:rPr>
  </w:style>
  <w:style w:type="paragraph" w:customStyle="1" w:styleId="restoreitem2">
    <w:name w:val="restoreitem_2"/>
    <w:basedOn w:val="a"/>
    <w:rsid w:val="00057114"/>
    <w:pPr>
      <w:widowControl/>
      <w:jc w:val="left"/>
    </w:pPr>
    <w:rPr>
      <w:rFonts w:ascii="宋体" w:hAnsi="宋体" w:cs="宋体"/>
      <w:color w:val="666666"/>
      <w:kern w:val="0"/>
      <w:sz w:val="24"/>
      <w:szCs w:val="24"/>
    </w:rPr>
  </w:style>
  <w:style w:type="paragraph" w:customStyle="1" w:styleId="sideblock">
    <w:name w:val="side_block"/>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after="120"/>
      <w:jc w:val="left"/>
    </w:pPr>
    <w:rPr>
      <w:rFonts w:ascii="宋体" w:hAnsi="宋体" w:cs="宋体"/>
      <w:kern w:val="0"/>
      <w:sz w:val="24"/>
      <w:szCs w:val="24"/>
    </w:rPr>
  </w:style>
  <w:style w:type="paragraph" w:customStyle="1" w:styleId="publisharticle">
    <w:name w:val="publisharticle"/>
    <w:basedOn w:val="a"/>
    <w:rsid w:val="00057114"/>
    <w:pPr>
      <w:widowControl/>
      <w:pBdr>
        <w:top w:val="single" w:sz="6" w:space="0" w:color="auto"/>
        <w:left w:val="single" w:sz="6" w:space="0" w:color="auto"/>
        <w:bottom w:val="single" w:sz="6" w:space="0" w:color="auto"/>
        <w:right w:val="single" w:sz="6" w:space="0" w:color="auto"/>
      </w:pBdr>
      <w:spacing w:after="120"/>
      <w:jc w:val="left"/>
    </w:pPr>
    <w:rPr>
      <w:rFonts w:ascii="宋体" w:hAnsi="宋体" w:cs="宋体"/>
      <w:kern w:val="0"/>
      <w:sz w:val="24"/>
      <w:szCs w:val="24"/>
    </w:rPr>
  </w:style>
  <w:style w:type="paragraph" w:customStyle="1" w:styleId="sidetitle2">
    <w:name w:val="side_title_2"/>
    <w:basedOn w:val="a"/>
    <w:rsid w:val="00057114"/>
    <w:pPr>
      <w:widowControl/>
      <w:jc w:val="left"/>
    </w:pPr>
    <w:rPr>
      <w:rFonts w:ascii="宋体" w:hAnsi="宋体" w:cs="宋体"/>
      <w:kern w:val="0"/>
      <w:sz w:val="24"/>
      <w:szCs w:val="24"/>
    </w:rPr>
  </w:style>
  <w:style w:type="paragraph" w:customStyle="1" w:styleId="size01">
    <w:name w:val="size_01"/>
    <w:basedOn w:val="a"/>
    <w:rsid w:val="00057114"/>
    <w:pPr>
      <w:widowControl/>
      <w:jc w:val="left"/>
    </w:pPr>
    <w:rPr>
      <w:rFonts w:ascii="宋体" w:hAnsi="宋体" w:cs="宋体"/>
      <w:kern w:val="0"/>
      <w:sz w:val="18"/>
      <w:szCs w:val="18"/>
    </w:rPr>
  </w:style>
  <w:style w:type="paragraph" w:customStyle="1" w:styleId="size02">
    <w:name w:val="size_02"/>
    <w:basedOn w:val="a"/>
    <w:rsid w:val="00057114"/>
    <w:pPr>
      <w:widowControl/>
      <w:jc w:val="left"/>
    </w:pPr>
    <w:rPr>
      <w:rFonts w:ascii="宋体" w:hAnsi="宋体" w:cs="宋体"/>
      <w:kern w:val="0"/>
      <w:sz w:val="20"/>
      <w:szCs w:val="20"/>
    </w:rPr>
  </w:style>
  <w:style w:type="paragraph" w:customStyle="1" w:styleId="size03">
    <w:name w:val="size_03"/>
    <w:basedOn w:val="a"/>
    <w:rsid w:val="00057114"/>
    <w:pPr>
      <w:widowControl/>
      <w:jc w:val="left"/>
    </w:pPr>
    <w:rPr>
      <w:rFonts w:ascii="宋体" w:hAnsi="宋体" w:cs="宋体"/>
      <w:kern w:val="0"/>
      <w:szCs w:val="21"/>
    </w:rPr>
  </w:style>
  <w:style w:type="paragraph" w:customStyle="1" w:styleId="size04">
    <w:name w:val="size_04"/>
    <w:basedOn w:val="a"/>
    <w:rsid w:val="00057114"/>
    <w:pPr>
      <w:widowControl/>
      <w:jc w:val="left"/>
    </w:pPr>
    <w:rPr>
      <w:rFonts w:ascii="宋体" w:hAnsi="宋体" w:cs="宋体"/>
      <w:kern w:val="0"/>
      <w:sz w:val="23"/>
      <w:szCs w:val="23"/>
    </w:rPr>
  </w:style>
  <w:style w:type="paragraph" w:customStyle="1" w:styleId="size05">
    <w:name w:val="size_05"/>
    <w:basedOn w:val="a"/>
    <w:rsid w:val="00057114"/>
    <w:pPr>
      <w:widowControl/>
      <w:jc w:val="left"/>
    </w:pPr>
    <w:rPr>
      <w:rFonts w:ascii="宋体" w:hAnsi="宋体" w:cs="宋体"/>
      <w:kern w:val="0"/>
      <w:sz w:val="24"/>
      <w:szCs w:val="24"/>
    </w:rPr>
  </w:style>
  <w:style w:type="paragraph" w:customStyle="1" w:styleId="size06">
    <w:name w:val="size_06"/>
    <w:basedOn w:val="a"/>
    <w:rsid w:val="00057114"/>
    <w:pPr>
      <w:widowControl/>
      <w:jc w:val="left"/>
    </w:pPr>
    <w:rPr>
      <w:rFonts w:ascii="宋体" w:hAnsi="宋体" w:cs="宋体"/>
      <w:kern w:val="0"/>
      <w:sz w:val="26"/>
      <w:szCs w:val="26"/>
    </w:rPr>
  </w:style>
  <w:style w:type="paragraph" w:customStyle="1" w:styleId="size07">
    <w:name w:val="size_07"/>
    <w:basedOn w:val="a"/>
    <w:rsid w:val="00057114"/>
    <w:pPr>
      <w:widowControl/>
      <w:jc w:val="left"/>
    </w:pPr>
    <w:rPr>
      <w:rFonts w:ascii="宋体" w:hAnsi="宋体" w:cs="宋体"/>
      <w:kern w:val="0"/>
      <w:sz w:val="27"/>
      <w:szCs w:val="27"/>
    </w:rPr>
  </w:style>
  <w:style w:type="paragraph" w:customStyle="1" w:styleId="size08">
    <w:name w:val="size_08"/>
    <w:basedOn w:val="a"/>
    <w:rsid w:val="00057114"/>
    <w:pPr>
      <w:widowControl/>
      <w:jc w:val="left"/>
    </w:pPr>
    <w:rPr>
      <w:rFonts w:ascii="宋体" w:hAnsi="宋体" w:cs="宋体"/>
      <w:kern w:val="0"/>
      <w:sz w:val="29"/>
      <w:szCs w:val="29"/>
    </w:rPr>
  </w:style>
  <w:style w:type="paragraph" w:customStyle="1" w:styleId="size09">
    <w:name w:val="size_09"/>
    <w:basedOn w:val="a"/>
    <w:rsid w:val="00057114"/>
    <w:pPr>
      <w:widowControl/>
      <w:jc w:val="left"/>
    </w:pPr>
    <w:rPr>
      <w:rFonts w:ascii="宋体" w:hAnsi="宋体" w:cs="宋体"/>
      <w:kern w:val="0"/>
      <w:sz w:val="30"/>
      <w:szCs w:val="30"/>
    </w:rPr>
  </w:style>
  <w:style w:type="paragraph" w:customStyle="1" w:styleId="size10">
    <w:name w:val="size_10"/>
    <w:basedOn w:val="a"/>
    <w:rsid w:val="00057114"/>
    <w:pPr>
      <w:widowControl/>
      <w:jc w:val="left"/>
    </w:pPr>
    <w:rPr>
      <w:rFonts w:ascii="宋体" w:hAnsi="宋体" w:cs="宋体"/>
      <w:kern w:val="0"/>
      <w:sz w:val="32"/>
      <w:szCs w:val="32"/>
    </w:rPr>
  </w:style>
  <w:style w:type="paragraph" w:customStyle="1" w:styleId="size11">
    <w:name w:val="size_11"/>
    <w:basedOn w:val="a"/>
    <w:rsid w:val="00057114"/>
    <w:pPr>
      <w:widowControl/>
      <w:jc w:val="left"/>
    </w:pPr>
    <w:rPr>
      <w:rFonts w:ascii="宋体" w:hAnsi="宋体" w:cs="宋体"/>
      <w:kern w:val="0"/>
      <w:sz w:val="33"/>
      <w:szCs w:val="33"/>
    </w:rPr>
  </w:style>
  <w:style w:type="paragraph" w:customStyle="1" w:styleId="size12">
    <w:name w:val="size_12"/>
    <w:basedOn w:val="a"/>
    <w:rsid w:val="00057114"/>
    <w:pPr>
      <w:widowControl/>
      <w:jc w:val="left"/>
    </w:pPr>
    <w:rPr>
      <w:rFonts w:ascii="宋体" w:hAnsi="宋体" w:cs="宋体"/>
      <w:kern w:val="0"/>
      <w:sz w:val="35"/>
      <w:szCs w:val="35"/>
    </w:rPr>
  </w:style>
  <w:style w:type="paragraph" w:customStyle="1" w:styleId="size13">
    <w:name w:val="size_13"/>
    <w:basedOn w:val="a"/>
    <w:rsid w:val="00057114"/>
    <w:pPr>
      <w:widowControl/>
      <w:jc w:val="left"/>
    </w:pPr>
    <w:rPr>
      <w:rFonts w:ascii="宋体" w:hAnsi="宋体" w:cs="宋体"/>
      <w:b/>
      <w:bCs/>
      <w:kern w:val="0"/>
      <w:sz w:val="36"/>
      <w:szCs w:val="36"/>
    </w:rPr>
  </w:style>
  <w:style w:type="paragraph" w:customStyle="1" w:styleId="size14">
    <w:name w:val="size_14"/>
    <w:basedOn w:val="a"/>
    <w:rsid w:val="00057114"/>
    <w:pPr>
      <w:widowControl/>
      <w:jc w:val="left"/>
    </w:pPr>
    <w:rPr>
      <w:rFonts w:ascii="宋体" w:hAnsi="宋体" w:cs="宋体"/>
      <w:b/>
      <w:bCs/>
      <w:kern w:val="0"/>
      <w:sz w:val="38"/>
      <w:szCs w:val="38"/>
    </w:rPr>
  </w:style>
  <w:style w:type="paragraph" w:customStyle="1" w:styleId="size15">
    <w:name w:val="size_15"/>
    <w:basedOn w:val="a"/>
    <w:rsid w:val="00057114"/>
    <w:pPr>
      <w:widowControl/>
      <w:jc w:val="left"/>
    </w:pPr>
    <w:rPr>
      <w:rFonts w:ascii="宋体" w:hAnsi="宋体" w:cs="宋体"/>
      <w:b/>
      <w:bCs/>
      <w:kern w:val="0"/>
      <w:sz w:val="39"/>
      <w:szCs w:val="39"/>
    </w:rPr>
  </w:style>
  <w:style w:type="paragraph" w:customStyle="1" w:styleId="size16">
    <w:name w:val="size_16"/>
    <w:basedOn w:val="a"/>
    <w:rsid w:val="00057114"/>
    <w:pPr>
      <w:widowControl/>
      <w:jc w:val="left"/>
    </w:pPr>
    <w:rPr>
      <w:rFonts w:ascii="宋体" w:hAnsi="宋体" w:cs="宋体"/>
      <w:b/>
      <w:bCs/>
      <w:kern w:val="0"/>
      <w:sz w:val="41"/>
      <w:szCs w:val="41"/>
    </w:rPr>
  </w:style>
  <w:style w:type="paragraph" w:customStyle="1" w:styleId="size17">
    <w:name w:val="size_17"/>
    <w:basedOn w:val="a"/>
    <w:rsid w:val="00057114"/>
    <w:pPr>
      <w:widowControl/>
      <w:jc w:val="left"/>
    </w:pPr>
    <w:rPr>
      <w:rFonts w:ascii="宋体" w:hAnsi="宋体" w:cs="宋体"/>
      <w:b/>
      <w:bCs/>
      <w:kern w:val="0"/>
      <w:sz w:val="45"/>
      <w:szCs w:val="45"/>
    </w:rPr>
  </w:style>
  <w:style w:type="paragraph" w:customStyle="1" w:styleId="size18">
    <w:name w:val="size_18"/>
    <w:basedOn w:val="a"/>
    <w:rsid w:val="00057114"/>
    <w:pPr>
      <w:widowControl/>
      <w:jc w:val="left"/>
    </w:pPr>
    <w:rPr>
      <w:rFonts w:ascii="宋体" w:hAnsi="宋体" w:cs="宋体"/>
      <w:b/>
      <w:bCs/>
      <w:kern w:val="0"/>
      <w:sz w:val="48"/>
      <w:szCs w:val="48"/>
    </w:rPr>
  </w:style>
  <w:style w:type="paragraph" w:customStyle="1" w:styleId="size19">
    <w:name w:val="size_19"/>
    <w:basedOn w:val="a"/>
    <w:rsid w:val="00057114"/>
    <w:pPr>
      <w:widowControl/>
      <w:jc w:val="left"/>
    </w:pPr>
    <w:rPr>
      <w:rFonts w:ascii="宋体" w:hAnsi="宋体" w:cs="宋体"/>
      <w:b/>
      <w:bCs/>
      <w:kern w:val="0"/>
      <w:sz w:val="50"/>
      <w:szCs w:val="50"/>
    </w:rPr>
  </w:style>
  <w:style w:type="paragraph" w:customStyle="1" w:styleId="size20">
    <w:name w:val="size_20"/>
    <w:basedOn w:val="a"/>
    <w:rsid w:val="00057114"/>
    <w:pPr>
      <w:widowControl/>
      <w:jc w:val="left"/>
    </w:pPr>
    <w:rPr>
      <w:rFonts w:ascii="宋体" w:hAnsi="宋体" w:cs="宋体"/>
      <w:b/>
      <w:bCs/>
      <w:kern w:val="0"/>
      <w:sz w:val="54"/>
      <w:szCs w:val="54"/>
    </w:rPr>
  </w:style>
  <w:style w:type="paragraph" w:customStyle="1" w:styleId="substance1">
    <w:name w:val="substance_1"/>
    <w:basedOn w:val="a"/>
    <w:rsid w:val="00057114"/>
    <w:pPr>
      <w:widowControl/>
      <w:jc w:val="left"/>
    </w:pPr>
    <w:rPr>
      <w:rFonts w:ascii="宋体" w:hAnsi="宋体" w:cs="宋体"/>
      <w:kern w:val="0"/>
      <w:sz w:val="24"/>
      <w:szCs w:val="24"/>
    </w:rPr>
  </w:style>
  <w:style w:type="paragraph" w:customStyle="1" w:styleId="substance3">
    <w:name w:val="substance_3"/>
    <w:basedOn w:val="a"/>
    <w:rsid w:val="00057114"/>
    <w:pPr>
      <w:widowControl/>
      <w:jc w:val="left"/>
    </w:pPr>
    <w:rPr>
      <w:rFonts w:ascii="宋体" w:hAnsi="宋体" w:cs="宋体"/>
      <w:kern w:val="0"/>
      <w:sz w:val="24"/>
      <w:szCs w:val="24"/>
    </w:rPr>
  </w:style>
  <w:style w:type="paragraph" w:customStyle="1" w:styleId="substance4">
    <w:name w:val="substance_4"/>
    <w:basedOn w:val="a"/>
    <w:rsid w:val="00057114"/>
    <w:pPr>
      <w:widowControl/>
      <w:jc w:val="left"/>
    </w:pPr>
    <w:rPr>
      <w:rFonts w:ascii="宋体" w:hAnsi="宋体" w:cs="宋体"/>
      <w:kern w:val="0"/>
      <w:sz w:val="24"/>
      <w:szCs w:val="24"/>
    </w:rPr>
  </w:style>
  <w:style w:type="paragraph" w:customStyle="1" w:styleId="substancelist">
    <w:name w:val="substance_list"/>
    <w:basedOn w:val="a"/>
    <w:rsid w:val="00057114"/>
    <w:pPr>
      <w:widowControl/>
      <w:spacing w:before="150"/>
      <w:jc w:val="left"/>
    </w:pPr>
    <w:rPr>
      <w:rFonts w:ascii="宋体" w:hAnsi="宋体" w:cs="宋体"/>
      <w:kern w:val="0"/>
      <w:sz w:val="24"/>
      <w:szCs w:val="24"/>
    </w:rPr>
  </w:style>
  <w:style w:type="paragraph" w:customStyle="1" w:styleId="slist">
    <w:name w:val="slist"/>
    <w:basedOn w:val="a"/>
    <w:rsid w:val="00057114"/>
    <w:pPr>
      <w:widowControl/>
      <w:pBdr>
        <w:bottom w:val="dashed" w:sz="6" w:space="0" w:color="auto"/>
      </w:pBdr>
      <w:jc w:val="left"/>
    </w:pPr>
    <w:rPr>
      <w:rFonts w:ascii="宋体" w:hAnsi="宋体" w:cs="宋体"/>
      <w:kern w:val="0"/>
      <w:sz w:val="24"/>
      <w:szCs w:val="24"/>
    </w:rPr>
  </w:style>
  <w:style w:type="paragraph" w:customStyle="1" w:styleId="slist1">
    <w:name w:val="slist_1"/>
    <w:basedOn w:val="a"/>
    <w:rsid w:val="00057114"/>
    <w:pPr>
      <w:widowControl/>
      <w:jc w:val="left"/>
    </w:pPr>
    <w:rPr>
      <w:rFonts w:ascii="宋体" w:hAnsi="宋体" w:cs="宋体"/>
      <w:kern w:val="0"/>
      <w:sz w:val="24"/>
      <w:szCs w:val="24"/>
    </w:rPr>
  </w:style>
  <w:style w:type="paragraph" w:customStyle="1" w:styleId="experlist1">
    <w:name w:val="experlist_1"/>
    <w:basedOn w:val="a"/>
    <w:rsid w:val="00057114"/>
    <w:pPr>
      <w:widowControl/>
      <w:jc w:val="left"/>
    </w:pPr>
    <w:rPr>
      <w:rFonts w:ascii="宋体" w:hAnsi="宋体" w:cs="宋体"/>
      <w:kern w:val="0"/>
      <w:sz w:val="24"/>
      <w:szCs w:val="24"/>
    </w:rPr>
  </w:style>
  <w:style w:type="paragraph" w:customStyle="1" w:styleId="speciallist">
    <w:name w:val="speciallist"/>
    <w:basedOn w:val="a"/>
    <w:rsid w:val="00057114"/>
    <w:pPr>
      <w:widowControl/>
      <w:spacing w:before="300"/>
      <w:ind w:left="900"/>
      <w:jc w:val="left"/>
    </w:pPr>
    <w:rPr>
      <w:rFonts w:ascii="宋体" w:hAnsi="宋体" w:cs="宋体"/>
      <w:kern w:val="0"/>
      <w:sz w:val="24"/>
      <w:szCs w:val="24"/>
    </w:rPr>
  </w:style>
  <w:style w:type="paragraph" w:customStyle="1" w:styleId="speciallist1">
    <w:name w:val="speciallist_1"/>
    <w:basedOn w:val="a"/>
    <w:rsid w:val="00057114"/>
    <w:pPr>
      <w:widowControl/>
      <w:spacing w:line="390" w:lineRule="atLeast"/>
      <w:jc w:val="left"/>
    </w:pPr>
    <w:rPr>
      <w:rFonts w:ascii="宋体" w:hAnsi="宋体" w:cs="宋体"/>
      <w:b/>
      <w:bCs/>
      <w:kern w:val="0"/>
      <w:sz w:val="24"/>
      <w:szCs w:val="24"/>
    </w:rPr>
  </w:style>
  <w:style w:type="paragraph" w:customStyle="1" w:styleId="speciallist2">
    <w:name w:val="speciallist_2"/>
    <w:basedOn w:val="a"/>
    <w:rsid w:val="00057114"/>
    <w:pPr>
      <w:widowControl/>
      <w:jc w:val="left"/>
    </w:pPr>
    <w:rPr>
      <w:rFonts w:ascii="宋体" w:hAnsi="宋体" w:cs="宋体"/>
      <w:kern w:val="0"/>
      <w:sz w:val="24"/>
      <w:szCs w:val="24"/>
    </w:rPr>
  </w:style>
  <w:style w:type="paragraph" w:customStyle="1" w:styleId="specialdata">
    <w:name w:val="specialdata"/>
    <w:basedOn w:val="a"/>
    <w:rsid w:val="00057114"/>
    <w:pPr>
      <w:widowControl/>
      <w:jc w:val="left"/>
    </w:pPr>
    <w:rPr>
      <w:rFonts w:ascii="宋体" w:hAnsi="宋体" w:cs="宋体"/>
      <w:kern w:val="0"/>
      <w:sz w:val="24"/>
      <w:szCs w:val="24"/>
    </w:rPr>
  </w:style>
  <w:style w:type="paragraph" w:customStyle="1" w:styleId="taglist">
    <w:name w:val="tag_list"/>
    <w:basedOn w:val="a"/>
    <w:rsid w:val="00057114"/>
    <w:pPr>
      <w:widowControl/>
      <w:jc w:val="left"/>
    </w:pPr>
    <w:rPr>
      <w:rFonts w:ascii="宋体" w:hAnsi="宋体" w:cs="宋体"/>
      <w:kern w:val="0"/>
      <w:sz w:val="24"/>
      <w:szCs w:val="24"/>
    </w:rPr>
  </w:style>
  <w:style w:type="paragraph" w:customStyle="1" w:styleId="tagline">
    <w:name w:val="tagline"/>
    <w:basedOn w:val="a"/>
    <w:rsid w:val="00057114"/>
    <w:pPr>
      <w:widowControl/>
      <w:pBdr>
        <w:top w:val="single" w:sz="6" w:space="8" w:color="auto"/>
        <w:left w:val="single" w:sz="6" w:space="8" w:color="auto"/>
        <w:bottom w:val="single" w:sz="6" w:space="8" w:color="auto"/>
        <w:right w:val="single" w:sz="6" w:space="8" w:color="auto"/>
      </w:pBdr>
      <w:shd w:val="clear" w:color="auto" w:fill="FFFFFF"/>
      <w:jc w:val="left"/>
    </w:pPr>
    <w:rPr>
      <w:rFonts w:ascii="宋体" w:hAnsi="宋体" w:cs="宋体"/>
      <w:kern w:val="0"/>
      <w:sz w:val="24"/>
      <w:szCs w:val="24"/>
    </w:rPr>
  </w:style>
  <w:style w:type="paragraph" w:customStyle="1" w:styleId="titleandlotsecleted">
    <w:name w:val="titleandlotsecleted"/>
    <w:basedOn w:val="a"/>
    <w:rsid w:val="00057114"/>
    <w:pPr>
      <w:widowControl/>
      <w:shd w:val="clear" w:color="auto" w:fill="FFFFFF"/>
      <w:spacing w:line="375" w:lineRule="atLeast"/>
      <w:jc w:val="left"/>
    </w:pPr>
    <w:rPr>
      <w:rFonts w:ascii="宋体" w:hAnsi="宋体" w:cs="宋体"/>
      <w:kern w:val="0"/>
      <w:sz w:val="24"/>
      <w:szCs w:val="24"/>
    </w:rPr>
  </w:style>
  <w:style w:type="paragraph" w:customStyle="1" w:styleId="userinfoa">
    <w:name w:val="userinfo_a"/>
    <w:basedOn w:val="a"/>
    <w:rsid w:val="00057114"/>
    <w:pPr>
      <w:widowControl/>
      <w:shd w:val="clear" w:color="auto" w:fill="CECECE"/>
      <w:jc w:val="left"/>
    </w:pPr>
    <w:rPr>
      <w:rFonts w:ascii="宋体" w:hAnsi="宋体" w:cs="宋体"/>
      <w:kern w:val="0"/>
      <w:sz w:val="24"/>
      <w:szCs w:val="24"/>
    </w:rPr>
  </w:style>
  <w:style w:type="paragraph" w:customStyle="1" w:styleId="userinfoa1">
    <w:name w:val="userinfo_a_1"/>
    <w:basedOn w:val="a"/>
    <w:rsid w:val="00057114"/>
    <w:pPr>
      <w:widowControl/>
      <w:jc w:val="left"/>
    </w:pPr>
    <w:rPr>
      <w:rFonts w:ascii="宋体" w:hAnsi="宋体" w:cs="宋体"/>
      <w:kern w:val="0"/>
      <w:sz w:val="24"/>
      <w:szCs w:val="24"/>
    </w:rPr>
  </w:style>
  <w:style w:type="paragraph" w:customStyle="1" w:styleId="userinfob">
    <w:name w:val="userinfo_b"/>
    <w:basedOn w:val="a"/>
    <w:rsid w:val="00057114"/>
    <w:pPr>
      <w:widowControl/>
      <w:pBdr>
        <w:top w:val="single" w:sz="6" w:space="0" w:color="auto"/>
        <w:left w:val="single" w:sz="6" w:space="0" w:color="auto"/>
        <w:bottom w:val="single" w:sz="6" w:space="0" w:color="auto"/>
        <w:right w:val="single" w:sz="6" w:space="0" w:color="auto"/>
      </w:pBdr>
      <w:shd w:val="clear" w:color="auto" w:fill="FFFFFF"/>
      <w:spacing w:before="150" w:line="390" w:lineRule="atLeast"/>
      <w:jc w:val="left"/>
    </w:pPr>
    <w:rPr>
      <w:rFonts w:ascii="宋体" w:hAnsi="宋体" w:cs="宋体"/>
      <w:kern w:val="0"/>
      <w:sz w:val="24"/>
      <w:szCs w:val="24"/>
    </w:rPr>
  </w:style>
  <w:style w:type="paragraph" w:customStyle="1" w:styleId="userinfob2">
    <w:name w:val="userinfo_b_2"/>
    <w:basedOn w:val="a"/>
    <w:rsid w:val="00057114"/>
    <w:pPr>
      <w:widowControl/>
      <w:jc w:val="left"/>
    </w:pPr>
    <w:rPr>
      <w:rFonts w:ascii="宋体" w:hAnsi="宋体" w:cs="宋体"/>
      <w:kern w:val="0"/>
      <w:sz w:val="24"/>
      <w:szCs w:val="24"/>
    </w:rPr>
  </w:style>
  <w:style w:type="paragraph" w:customStyle="1" w:styleId="videocopyvi">
    <w:name w:val="videocopyvi"/>
    <w:basedOn w:val="a"/>
    <w:rsid w:val="00057114"/>
    <w:pPr>
      <w:widowControl/>
      <w:spacing w:before="120"/>
      <w:ind w:left="75"/>
      <w:jc w:val="left"/>
    </w:pPr>
    <w:rPr>
      <w:rFonts w:ascii="宋体" w:hAnsi="宋体" w:cs="宋体"/>
      <w:kern w:val="0"/>
      <w:sz w:val="24"/>
      <w:szCs w:val="24"/>
    </w:rPr>
  </w:style>
  <w:style w:type="paragraph" w:customStyle="1" w:styleId="videoinpoutwidth">
    <w:name w:val="videoinpoutwidth"/>
    <w:basedOn w:val="a"/>
    <w:rsid w:val="00057114"/>
    <w:pPr>
      <w:widowControl/>
      <w:jc w:val="left"/>
    </w:pPr>
    <w:rPr>
      <w:rFonts w:ascii="宋体" w:hAnsi="宋体" w:cs="宋体"/>
      <w:kern w:val="0"/>
      <w:sz w:val="24"/>
      <w:szCs w:val="24"/>
    </w:rPr>
  </w:style>
  <w:style w:type="paragraph" w:customStyle="1" w:styleId="bgimg">
    <w:name w:val="bgimg"/>
    <w:basedOn w:val="a"/>
    <w:rsid w:val="00057114"/>
    <w:pPr>
      <w:widowControl/>
      <w:jc w:val="left"/>
    </w:pPr>
    <w:rPr>
      <w:rFonts w:ascii="宋体" w:hAnsi="宋体" w:cs="宋体"/>
      <w:kern w:val="0"/>
      <w:sz w:val="24"/>
      <w:szCs w:val="24"/>
    </w:rPr>
  </w:style>
  <w:style w:type="paragraph" w:customStyle="1" w:styleId="bo01">
    <w:name w:val="bo_01"/>
    <w:basedOn w:val="a"/>
    <w:rsid w:val="00057114"/>
    <w:pPr>
      <w:widowControl/>
      <w:jc w:val="left"/>
    </w:pPr>
    <w:rPr>
      <w:rFonts w:ascii="宋体" w:hAnsi="宋体" w:cs="宋体"/>
      <w:kern w:val="0"/>
      <w:sz w:val="24"/>
      <w:szCs w:val="24"/>
    </w:rPr>
  </w:style>
  <w:style w:type="paragraph" w:customStyle="1" w:styleId="bo02">
    <w:name w:val="bo_02"/>
    <w:basedOn w:val="a"/>
    <w:rsid w:val="00057114"/>
    <w:pPr>
      <w:widowControl/>
      <w:jc w:val="left"/>
    </w:pPr>
    <w:rPr>
      <w:rFonts w:ascii="宋体" w:hAnsi="宋体" w:cs="宋体"/>
      <w:kern w:val="0"/>
      <w:sz w:val="24"/>
      <w:szCs w:val="24"/>
    </w:rPr>
  </w:style>
  <w:style w:type="paragraph" w:customStyle="1" w:styleId="t155">
    <w:name w:val="t_155"/>
    <w:basedOn w:val="a"/>
    <w:rsid w:val="00057114"/>
    <w:pPr>
      <w:widowControl/>
      <w:jc w:val="left"/>
    </w:pPr>
    <w:rPr>
      <w:rFonts w:ascii="宋体" w:hAnsi="宋体" w:cs="宋体"/>
      <w:kern w:val="0"/>
      <w:sz w:val="24"/>
      <w:szCs w:val="24"/>
    </w:rPr>
  </w:style>
  <w:style w:type="paragraph" w:customStyle="1" w:styleId="limessage22">
    <w:name w:val="li_message_22"/>
    <w:basedOn w:val="a"/>
    <w:rsid w:val="00057114"/>
    <w:pPr>
      <w:widowControl/>
      <w:pBdr>
        <w:top w:val="single" w:sz="6" w:space="0" w:color="CDCDCD"/>
        <w:left w:val="single" w:sz="6" w:space="0" w:color="CDCDCD"/>
        <w:bottom w:val="single" w:sz="6" w:space="0" w:color="CDCDCD"/>
        <w:right w:val="single" w:sz="6" w:space="0" w:color="CDCDCD"/>
      </w:pBdr>
      <w:shd w:val="clear" w:color="auto" w:fill="F3F3F3"/>
      <w:spacing w:after="120"/>
      <w:ind w:left="150"/>
      <w:jc w:val="left"/>
    </w:pPr>
    <w:rPr>
      <w:rFonts w:ascii="宋体" w:hAnsi="宋体" w:cs="宋体"/>
      <w:kern w:val="0"/>
      <w:sz w:val="24"/>
      <w:szCs w:val="24"/>
    </w:rPr>
  </w:style>
  <w:style w:type="paragraph" w:customStyle="1" w:styleId="hcom4">
    <w:name w:val="h_com_4"/>
    <w:basedOn w:val="a"/>
    <w:rsid w:val="00057114"/>
    <w:pPr>
      <w:widowControl/>
      <w:pBdr>
        <w:top w:val="single" w:sz="6" w:space="0" w:color="CDCDCD"/>
        <w:left w:val="single" w:sz="6" w:space="0" w:color="CDCDCD"/>
        <w:bottom w:val="single" w:sz="6" w:space="0" w:color="CDCDCD"/>
        <w:right w:val="single" w:sz="6" w:space="0" w:color="CDCDCD"/>
      </w:pBdr>
      <w:shd w:val="clear" w:color="auto" w:fill="F3F3F3"/>
      <w:spacing w:after="120"/>
      <w:ind w:left="150"/>
      <w:jc w:val="left"/>
    </w:pPr>
    <w:rPr>
      <w:rFonts w:ascii="宋体" w:hAnsi="宋体" w:cs="宋体"/>
      <w:kern w:val="0"/>
      <w:sz w:val="24"/>
      <w:szCs w:val="24"/>
    </w:rPr>
  </w:style>
  <w:style w:type="paragraph" w:customStyle="1" w:styleId="newtitle">
    <w:name w:val="newtitle"/>
    <w:basedOn w:val="a"/>
    <w:rsid w:val="00057114"/>
    <w:pPr>
      <w:widowControl/>
      <w:pBdr>
        <w:bottom w:val="dashed" w:sz="6" w:space="0" w:color="auto"/>
      </w:pBdr>
      <w:spacing w:line="330" w:lineRule="atLeast"/>
      <w:jc w:val="left"/>
    </w:pPr>
    <w:rPr>
      <w:rFonts w:ascii="宋体" w:hAnsi="宋体" w:cs="宋体"/>
      <w:kern w:val="0"/>
      <w:sz w:val="24"/>
      <w:szCs w:val="24"/>
    </w:rPr>
  </w:style>
  <w:style w:type="paragraph" w:customStyle="1" w:styleId="tagdetail">
    <w:name w:val="tagdetail"/>
    <w:basedOn w:val="a"/>
    <w:rsid w:val="00057114"/>
    <w:pPr>
      <w:widowControl/>
      <w:spacing w:after="150"/>
      <w:jc w:val="left"/>
    </w:pPr>
    <w:rPr>
      <w:rFonts w:ascii="宋体" w:hAnsi="宋体" w:cs="宋体"/>
      <w:kern w:val="0"/>
      <w:sz w:val="24"/>
      <w:szCs w:val="24"/>
    </w:rPr>
  </w:style>
  <w:style w:type="paragraph" w:customStyle="1" w:styleId="tagimage">
    <w:name w:val="tagimage"/>
    <w:basedOn w:val="a"/>
    <w:rsid w:val="00057114"/>
    <w:pPr>
      <w:widowControl/>
      <w:jc w:val="left"/>
    </w:pPr>
    <w:rPr>
      <w:rFonts w:ascii="宋体" w:hAnsi="宋体" w:cs="宋体"/>
      <w:kern w:val="0"/>
      <w:sz w:val="24"/>
      <w:szCs w:val="24"/>
    </w:rPr>
  </w:style>
  <w:style w:type="paragraph" w:customStyle="1" w:styleId="tagvideo">
    <w:name w:val="tagvideo"/>
    <w:basedOn w:val="a"/>
    <w:rsid w:val="00057114"/>
    <w:pPr>
      <w:widowControl/>
      <w:jc w:val="left"/>
    </w:pPr>
    <w:rPr>
      <w:rFonts w:ascii="宋体" w:hAnsi="宋体" w:cs="宋体"/>
      <w:kern w:val="0"/>
      <w:sz w:val="24"/>
      <w:szCs w:val="24"/>
    </w:rPr>
  </w:style>
  <w:style w:type="paragraph" w:customStyle="1" w:styleId="poptextinput">
    <w:name w:val="poptextinput"/>
    <w:basedOn w:val="a"/>
    <w:rsid w:val="00057114"/>
    <w:pPr>
      <w:widowControl/>
      <w:jc w:val="left"/>
    </w:pPr>
    <w:rPr>
      <w:rFonts w:ascii="宋体" w:hAnsi="宋体" w:cs="宋体"/>
      <w:kern w:val="0"/>
      <w:sz w:val="24"/>
      <w:szCs w:val="24"/>
    </w:rPr>
  </w:style>
  <w:style w:type="paragraph" w:customStyle="1" w:styleId="select">
    <w:name w:val="select"/>
    <w:basedOn w:val="a"/>
    <w:rsid w:val="00057114"/>
    <w:pPr>
      <w:widowControl/>
      <w:jc w:val="left"/>
    </w:pPr>
    <w:rPr>
      <w:rFonts w:ascii="宋体" w:hAnsi="宋体" w:cs="宋体"/>
      <w:kern w:val="0"/>
      <w:sz w:val="24"/>
      <w:szCs w:val="24"/>
    </w:rPr>
  </w:style>
  <w:style w:type="paragraph" w:customStyle="1" w:styleId="toparticleline1">
    <w:name w:val="toparticleline_1"/>
    <w:basedOn w:val="a"/>
    <w:rsid w:val="00057114"/>
    <w:pPr>
      <w:widowControl/>
      <w:jc w:val="left"/>
    </w:pPr>
    <w:rPr>
      <w:rFonts w:ascii="宋体" w:hAnsi="宋体" w:cs="宋体"/>
      <w:kern w:val="0"/>
      <w:sz w:val="24"/>
      <w:szCs w:val="24"/>
    </w:rPr>
  </w:style>
  <w:style w:type="paragraph" w:customStyle="1" w:styleId="title">
    <w:name w:val="title"/>
    <w:basedOn w:val="a"/>
    <w:rsid w:val="00057114"/>
    <w:pPr>
      <w:widowControl/>
      <w:jc w:val="left"/>
    </w:pPr>
    <w:rPr>
      <w:rFonts w:ascii="宋体" w:hAnsi="宋体" w:cs="宋体"/>
      <w:kern w:val="0"/>
      <w:sz w:val="24"/>
      <w:szCs w:val="24"/>
    </w:rPr>
  </w:style>
  <w:style w:type="paragraph" w:customStyle="1" w:styleId="vicetitle">
    <w:name w:val="vicetitle"/>
    <w:basedOn w:val="a"/>
    <w:rsid w:val="00057114"/>
    <w:pPr>
      <w:widowControl/>
      <w:jc w:val="left"/>
    </w:pPr>
    <w:rPr>
      <w:rFonts w:ascii="宋体" w:hAnsi="宋体" w:cs="宋体"/>
      <w:kern w:val="0"/>
      <w:sz w:val="24"/>
      <w:szCs w:val="24"/>
    </w:rPr>
  </w:style>
  <w:style w:type="paragraph" w:customStyle="1" w:styleId="inputtxt">
    <w:name w:val="inputtxt"/>
    <w:basedOn w:val="a"/>
    <w:rsid w:val="00057114"/>
    <w:pPr>
      <w:widowControl/>
      <w:jc w:val="left"/>
    </w:pPr>
    <w:rPr>
      <w:rFonts w:ascii="宋体" w:hAnsi="宋体" w:cs="宋体"/>
      <w:kern w:val="0"/>
      <w:sz w:val="24"/>
      <w:szCs w:val="24"/>
    </w:rPr>
  </w:style>
  <w:style w:type="paragraph" w:customStyle="1" w:styleId="sidetitlezl">
    <w:name w:val="side_title_zl"/>
    <w:basedOn w:val="a"/>
    <w:rsid w:val="00057114"/>
    <w:pPr>
      <w:widowControl/>
      <w:jc w:val="left"/>
    </w:pPr>
    <w:rPr>
      <w:rFonts w:ascii="宋体" w:hAnsi="宋体" w:cs="宋体"/>
      <w:kern w:val="0"/>
      <w:sz w:val="24"/>
      <w:szCs w:val="24"/>
    </w:rPr>
  </w:style>
  <w:style w:type="paragraph" w:customStyle="1" w:styleId="deepinul">
    <w:name w:val="deepinul"/>
    <w:basedOn w:val="a"/>
    <w:rsid w:val="00057114"/>
    <w:pPr>
      <w:widowControl/>
      <w:jc w:val="left"/>
    </w:pPr>
    <w:rPr>
      <w:rFonts w:ascii="宋体" w:hAnsi="宋体" w:cs="宋体"/>
      <w:kern w:val="0"/>
      <w:sz w:val="24"/>
      <w:szCs w:val="24"/>
    </w:rPr>
  </w:style>
  <w:style w:type="paragraph" w:customStyle="1" w:styleId="deepinp">
    <w:name w:val="deepinp"/>
    <w:basedOn w:val="a"/>
    <w:rsid w:val="00057114"/>
    <w:pPr>
      <w:widowControl/>
      <w:jc w:val="left"/>
    </w:pPr>
    <w:rPr>
      <w:rFonts w:ascii="宋体" w:hAnsi="宋体" w:cs="宋体"/>
      <w:kern w:val="0"/>
      <w:sz w:val="24"/>
      <w:szCs w:val="24"/>
    </w:rPr>
  </w:style>
  <w:style w:type="paragraph" w:customStyle="1" w:styleId="newguestlogin">
    <w:name w:val="newguestlogin"/>
    <w:basedOn w:val="a"/>
    <w:rsid w:val="00057114"/>
    <w:pPr>
      <w:widowControl/>
      <w:jc w:val="left"/>
    </w:pPr>
    <w:rPr>
      <w:rFonts w:ascii="宋体" w:hAnsi="宋体" w:cs="宋体"/>
      <w:kern w:val="0"/>
      <w:sz w:val="24"/>
      <w:szCs w:val="24"/>
    </w:rPr>
  </w:style>
  <w:style w:type="paragraph" w:customStyle="1" w:styleId="newguestlogined">
    <w:name w:val="newguestlogined"/>
    <w:basedOn w:val="a"/>
    <w:rsid w:val="00057114"/>
    <w:pPr>
      <w:widowControl/>
      <w:jc w:val="left"/>
    </w:pPr>
    <w:rPr>
      <w:rFonts w:ascii="宋体" w:hAnsi="宋体" w:cs="宋体"/>
      <w:kern w:val="0"/>
      <w:sz w:val="24"/>
      <w:szCs w:val="24"/>
    </w:rPr>
  </w:style>
  <w:style w:type="paragraph" w:customStyle="1" w:styleId="pic">
    <w:name w:val="pic"/>
    <w:basedOn w:val="a"/>
    <w:rsid w:val="00057114"/>
    <w:pPr>
      <w:widowControl/>
      <w:jc w:val="left"/>
    </w:pPr>
    <w:rPr>
      <w:rFonts w:ascii="宋体" w:hAnsi="宋体" w:cs="宋体"/>
      <w:kern w:val="0"/>
      <w:sz w:val="24"/>
      <w:szCs w:val="24"/>
    </w:rPr>
  </w:style>
  <w:style w:type="paragraph" w:customStyle="1" w:styleId="sitedescription">
    <w:name w:val="site_description"/>
    <w:basedOn w:val="a"/>
    <w:rsid w:val="00057114"/>
    <w:pPr>
      <w:widowControl/>
      <w:jc w:val="left"/>
    </w:pPr>
    <w:rPr>
      <w:rFonts w:ascii="宋体" w:hAnsi="宋体" w:cs="宋体"/>
      <w:kern w:val="0"/>
      <w:sz w:val="24"/>
      <w:szCs w:val="24"/>
    </w:rPr>
  </w:style>
  <w:style w:type="paragraph" w:customStyle="1" w:styleId="musicplayertd1">
    <w:name w:val="musicplayertd_1"/>
    <w:basedOn w:val="a"/>
    <w:rsid w:val="00057114"/>
    <w:pPr>
      <w:widowControl/>
      <w:jc w:val="left"/>
    </w:pPr>
    <w:rPr>
      <w:rFonts w:ascii="宋体" w:hAnsi="宋体" w:cs="宋体"/>
      <w:kern w:val="0"/>
      <w:sz w:val="24"/>
      <w:szCs w:val="24"/>
    </w:rPr>
  </w:style>
  <w:style w:type="paragraph" w:customStyle="1" w:styleId="musicplayertd2">
    <w:name w:val="musicplayertd_2"/>
    <w:basedOn w:val="a"/>
    <w:rsid w:val="00057114"/>
    <w:pPr>
      <w:widowControl/>
      <w:jc w:val="left"/>
    </w:pPr>
    <w:rPr>
      <w:rFonts w:ascii="宋体" w:hAnsi="宋体" w:cs="宋体"/>
      <w:kern w:val="0"/>
      <w:sz w:val="24"/>
      <w:szCs w:val="24"/>
    </w:rPr>
  </w:style>
  <w:style w:type="paragraph" w:customStyle="1" w:styleId="span">
    <w:name w:val="span"/>
    <w:basedOn w:val="a"/>
    <w:rsid w:val="00057114"/>
    <w:pPr>
      <w:widowControl/>
      <w:jc w:val="left"/>
    </w:pPr>
    <w:rPr>
      <w:rFonts w:ascii="宋体" w:hAnsi="宋体" w:cs="宋体"/>
      <w:kern w:val="0"/>
      <w:sz w:val="24"/>
      <w:szCs w:val="24"/>
    </w:rPr>
  </w:style>
  <w:style w:type="paragraph" w:customStyle="1" w:styleId="slist2">
    <w:name w:val="slist_2"/>
    <w:basedOn w:val="a"/>
    <w:rsid w:val="00057114"/>
    <w:pPr>
      <w:widowControl/>
      <w:jc w:val="left"/>
    </w:pPr>
    <w:rPr>
      <w:rFonts w:ascii="宋体" w:hAnsi="宋体" w:cs="宋体"/>
      <w:kern w:val="0"/>
      <w:sz w:val="24"/>
      <w:szCs w:val="24"/>
    </w:rPr>
  </w:style>
  <w:style w:type="paragraph" w:customStyle="1" w:styleId="attention">
    <w:name w:val="attention"/>
    <w:basedOn w:val="a"/>
    <w:rsid w:val="00057114"/>
    <w:pPr>
      <w:widowControl/>
      <w:jc w:val="left"/>
    </w:pPr>
    <w:rPr>
      <w:rFonts w:ascii="宋体" w:hAnsi="宋体" w:cs="宋体"/>
      <w:kern w:val="0"/>
      <w:sz w:val="24"/>
      <w:szCs w:val="24"/>
    </w:rPr>
  </w:style>
  <w:style w:type="paragraph" w:customStyle="1" w:styleId="address">
    <w:name w:val="address"/>
    <w:basedOn w:val="a"/>
    <w:rsid w:val="00057114"/>
    <w:pPr>
      <w:widowControl/>
      <w:jc w:val="left"/>
    </w:pPr>
    <w:rPr>
      <w:rFonts w:ascii="宋体" w:hAnsi="宋体" w:cs="宋体"/>
      <w:kern w:val="0"/>
      <w:sz w:val="24"/>
      <w:szCs w:val="24"/>
    </w:rPr>
  </w:style>
  <w:style w:type="paragraph" w:customStyle="1" w:styleId="navibarleft">
    <w:name w:val="navi_bar_left"/>
    <w:basedOn w:val="a"/>
    <w:rsid w:val="00057114"/>
    <w:pPr>
      <w:widowControl/>
      <w:jc w:val="left"/>
    </w:pPr>
    <w:rPr>
      <w:rFonts w:ascii="宋体" w:hAnsi="宋体" w:cs="宋体"/>
      <w:kern w:val="0"/>
      <w:sz w:val="24"/>
      <w:szCs w:val="24"/>
    </w:rPr>
  </w:style>
  <w:style w:type="paragraph" w:customStyle="1" w:styleId="navibarright">
    <w:name w:val="navi_bar_right"/>
    <w:basedOn w:val="a"/>
    <w:rsid w:val="00057114"/>
    <w:pPr>
      <w:widowControl/>
      <w:jc w:val="left"/>
    </w:pPr>
    <w:rPr>
      <w:rFonts w:ascii="宋体" w:hAnsi="宋体" w:cs="宋体"/>
      <w:kern w:val="0"/>
      <w:sz w:val="24"/>
      <w:szCs w:val="24"/>
    </w:rPr>
  </w:style>
  <w:style w:type="paragraph" w:customStyle="1" w:styleId="tagbartitle">
    <w:name w:val="tag_bar_title"/>
    <w:basedOn w:val="a"/>
    <w:rsid w:val="00057114"/>
    <w:pPr>
      <w:widowControl/>
      <w:jc w:val="left"/>
    </w:pPr>
    <w:rPr>
      <w:rFonts w:ascii="宋体" w:hAnsi="宋体" w:cs="宋体"/>
      <w:kern w:val="0"/>
      <w:sz w:val="24"/>
      <w:szCs w:val="24"/>
    </w:rPr>
  </w:style>
  <w:style w:type="paragraph" w:customStyle="1" w:styleId="tagbarleft">
    <w:name w:val="tag_bar_left"/>
    <w:basedOn w:val="a"/>
    <w:rsid w:val="00057114"/>
    <w:pPr>
      <w:widowControl/>
      <w:jc w:val="left"/>
    </w:pPr>
    <w:rPr>
      <w:rFonts w:ascii="宋体" w:hAnsi="宋体" w:cs="宋体"/>
      <w:kern w:val="0"/>
      <w:sz w:val="24"/>
      <w:szCs w:val="24"/>
    </w:rPr>
  </w:style>
  <w:style w:type="paragraph" w:customStyle="1" w:styleId="musicplayertd3">
    <w:name w:val="musicplayertd_3"/>
    <w:basedOn w:val="a"/>
    <w:rsid w:val="00057114"/>
    <w:pPr>
      <w:widowControl/>
      <w:jc w:val="left"/>
    </w:pPr>
    <w:rPr>
      <w:rFonts w:ascii="宋体" w:hAnsi="宋体" w:cs="宋体"/>
      <w:kern w:val="0"/>
      <w:sz w:val="24"/>
      <w:szCs w:val="24"/>
    </w:rPr>
  </w:style>
  <w:style w:type="paragraph" w:customStyle="1" w:styleId="messagelistrighttext">
    <w:name w:val="message_list_right_text"/>
    <w:basedOn w:val="a"/>
    <w:rsid w:val="00057114"/>
    <w:pPr>
      <w:widowControl/>
      <w:jc w:val="left"/>
    </w:pPr>
    <w:rPr>
      <w:rFonts w:ascii="宋体" w:hAnsi="宋体" w:cs="宋体"/>
      <w:kern w:val="0"/>
      <w:sz w:val="24"/>
      <w:szCs w:val="24"/>
    </w:rPr>
  </w:style>
  <w:style w:type="paragraph" w:customStyle="1" w:styleId="toparticleline">
    <w:name w:val="toparticleline"/>
    <w:basedOn w:val="a"/>
    <w:rsid w:val="00057114"/>
    <w:pPr>
      <w:widowControl/>
      <w:shd w:val="clear" w:color="auto" w:fill="FFFFFF"/>
      <w:jc w:val="left"/>
    </w:pPr>
    <w:rPr>
      <w:rFonts w:ascii="宋体" w:hAnsi="宋体" w:cs="宋体"/>
      <w:kern w:val="0"/>
      <w:sz w:val="24"/>
      <w:szCs w:val="24"/>
    </w:rPr>
  </w:style>
  <w:style w:type="paragraph" w:customStyle="1" w:styleId="circlelisttitle">
    <w:name w:val="circlelisttitle"/>
    <w:basedOn w:val="a"/>
    <w:rsid w:val="00057114"/>
    <w:pPr>
      <w:widowControl/>
      <w:shd w:val="clear" w:color="auto" w:fill="FFFFFF"/>
      <w:jc w:val="left"/>
    </w:pPr>
    <w:rPr>
      <w:rFonts w:ascii="宋体" w:hAnsi="宋体" w:cs="宋体"/>
      <w:color w:val="FFFFFF"/>
      <w:kern w:val="0"/>
      <w:sz w:val="24"/>
      <w:szCs w:val="24"/>
    </w:rPr>
  </w:style>
  <w:style w:type="paragraph" w:customStyle="1" w:styleId="bgwhite">
    <w:name w:val="bgwhite"/>
    <w:basedOn w:val="a"/>
    <w:rsid w:val="00057114"/>
    <w:pPr>
      <w:widowControl/>
      <w:shd w:val="clear" w:color="auto" w:fill="FFFFFF"/>
      <w:jc w:val="left"/>
    </w:pPr>
    <w:rPr>
      <w:rFonts w:ascii="宋体" w:hAnsi="宋体" w:cs="宋体"/>
      <w:kern w:val="0"/>
      <w:sz w:val="24"/>
      <w:szCs w:val="24"/>
    </w:rPr>
  </w:style>
  <w:style w:type="paragraph" w:customStyle="1" w:styleId="photovb5">
    <w:name w:val="photovb_5"/>
    <w:basedOn w:val="a"/>
    <w:rsid w:val="00057114"/>
    <w:pPr>
      <w:widowControl/>
      <w:shd w:val="clear" w:color="auto" w:fill="804040"/>
      <w:jc w:val="left"/>
    </w:pPr>
    <w:rPr>
      <w:rFonts w:ascii="宋体" w:hAnsi="宋体" w:cs="宋体"/>
      <w:kern w:val="0"/>
      <w:sz w:val="24"/>
      <w:szCs w:val="24"/>
    </w:rPr>
  </w:style>
  <w:style w:type="paragraph" w:customStyle="1" w:styleId="topiframe">
    <w:name w:val="topiframe"/>
    <w:basedOn w:val="a"/>
    <w:rsid w:val="00057114"/>
    <w:pPr>
      <w:widowControl/>
      <w:jc w:val="left"/>
    </w:pPr>
    <w:rPr>
      <w:rFonts w:ascii="宋体" w:hAnsi="宋体" w:cs="宋体"/>
      <w:kern w:val="0"/>
      <w:sz w:val="24"/>
      <w:szCs w:val="24"/>
    </w:rPr>
  </w:style>
  <w:style w:type="paragraph" w:customStyle="1" w:styleId="phoselected">
    <w:name w:val="phoselected"/>
    <w:basedOn w:val="a"/>
    <w:rsid w:val="00057114"/>
    <w:pPr>
      <w:widowControl/>
      <w:pBdr>
        <w:top w:val="single" w:sz="12" w:space="0" w:color="4CB6ED"/>
        <w:left w:val="single" w:sz="12" w:space="0" w:color="4CB6ED"/>
        <w:bottom w:val="single" w:sz="12" w:space="0" w:color="4CB6ED"/>
        <w:right w:val="single" w:sz="12" w:space="0" w:color="4CB6ED"/>
      </w:pBdr>
      <w:spacing w:before="45"/>
      <w:jc w:val="left"/>
    </w:pPr>
    <w:rPr>
      <w:rFonts w:ascii="宋体" w:hAnsi="宋体" w:cs="宋体"/>
      <w:kern w:val="0"/>
      <w:sz w:val="24"/>
      <w:szCs w:val="24"/>
    </w:rPr>
  </w:style>
  <w:style w:type="paragraph" w:customStyle="1" w:styleId="title1">
    <w:name w:val="title1"/>
    <w:basedOn w:val="a"/>
    <w:rsid w:val="00057114"/>
    <w:pPr>
      <w:widowControl/>
      <w:jc w:val="left"/>
    </w:pPr>
    <w:rPr>
      <w:rFonts w:ascii="宋体" w:hAnsi="宋体" w:cs="宋体"/>
      <w:kern w:val="0"/>
      <w:sz w:val="24"/>
      <w:szCs w:val="24"/>
    </w:rPr>
  </w:style>
  <w:style w:type="paragraph" w:customStyle="1" w:styleId="vicetitle1">
    <w:name w:val="vicetitle1"/>
    <w:basedOn w:val="a"/>
    <w:rsid w:val="00057114"/>
    <w:pPr>
      <w:widowControl/>
      <w:jc w:val="left"/>
    </w:pPr>
    <w:rPr>
      <w:rFonts w:ascii="宋体" w:hAnsi="宋体" w:cs="宋体"/>
      <w:kern w:val="0"/>
      <w:sz w:val="24"/>
      <w:szCs w:val="24"/>
    </w:rPr>
  </w:style>
  <w:style w:type="paragraph" w:customStyle="1" w:styleId="inputtxt1">
    <w:name w:val="inputtxt1"/>
    <w:basedOn w:val="a"/>
    <w:rsid w:val="00057114"/>
    <w:pPr>
      <w:widowControl/>
      <w:ind w:left="45" w:right="45"/>
      <w:jc w:val="left"/>
    </w:pPr>
    <w:rPr>
      <w:rFonts w:ascii="宋体" w:hAnsi="宋体" w:cs="宋体"/>
      <w:kern w:val="0"/>
      <w:sz w:val="24"/>
      <w:szCs w:val="24"/>
    </w:rPr>
  </w:style>
  <w:style w:type="paragraph" w:customStyle="1" w:styleId="sidetitlezl1">
    <w:name w:val="side_title_zl1"/>
    <w:basedOn w:val="a"/>
    <w:rsid w:val="00057114"/>
    <w:pPr>
      <w:widowControl/>
      <w:jc w:val="left"/>
    </w:pPr>
    <w:rPr>
      <w:rFonts w:ascii="宋体" w:hAnsi="宋体" w:cs="宋体"/>
      <w:kern w:val="0"/>
      <w:sz w:val="24"/>
      <w:szCs w:val="24"/>
    </w:rPr>
  </w:style>
  <w:style w:type="paragraph" w:customStyle="1" w:styleId="deepinul1">
    <w:name w:val="deepinul1"/>
    <w:basedOn w:val="a"/>
    <w:rsid w:val="00057114"/>
    <w:pPr>
      <w:widowControl/>
      <w:spacing w:before="150" w:after="150" w:line="330" w:lineRule="atLeast"/>
      <w:jc w:val="left"/>
    </w:pPr>
    <w:rPr>
      <w:rFonts w:ascii="宋体" w:hAnsi="宋体" w:cs="宋体"/>
      <w:kern w:val="0"/>
      <w:sz w:val="24"/>
      <w:szCs w:val="24"/>
    </w:rPr>
  </w:style>
  <w:style w:type="paragraph" w:customStyle="1" w:styleId="deepinp1">
    <w:name w:val="deepinp1"/>
    <w:basedOn w:val="a"/>
    <w:rsid w:val="00057114"/>
    <w:pPr>
      <w:widowControl/>
      <w:jc w:val="left"/>
    </w:pPr>
    <w:rPr>
      <w:rFonts w:ascii="宋体" w:hAnsi="宋体" w:cs="宋体"/>
      <w:kern w:val="0"/>
      <w:sz w:val="24"/>
      <w:szCs w:val="24"/>
    </w:rPr>
  </w:style>
  <w:style w:type="paragraph" w:customStyle="1" w:styleId="span1">
    <w:name w:val="span1"/>
    <w:basedOn w:val="a"/>
    <w:rsid w:val="00057114"/>
    <w:pPr>
      <w:widowControl/>
      <w:spacing w:before="150" w:after="150" w:line="15" w:lineRule="atLeast"/>
      <w:jc w:val="left"/>
    </w:pPr>
    <w:rPr>
      <w:rFonts w:ascii="宋体" w:hAnsi="宋体" w:cs="宋体"/>
      <w:kern w:val="0"/>
      <w:sz w:val="2"/>
      <w:szCs w:val="2"/>
    </w:rPr>
  </w:style>
  <w:style w:type="paragraph" w:customStyle="1" w:styleId="sidetitle21">
    <w:name w:val="side_title_21"/>
    <w:basedOn w:val="a"/>
    <w:rsid w:val="00057114"/>
    <w:pPr>
      <w:widowControl/>
      <w:jc w:val="left"/>
    </w:pPr>
    <w:rPr>
      <w:rFonts w:ascii="宋体" w:hAnsi="宋体" w:cs="宋体"/>
      <w:kern w:val="0"/>
      <w:sz w:val="24"/>
      <w:szCs w:val="24"/>
    </w:rPr>
  </w:style>
  <w:style w:type="paragraph" w:customStyle="1" w:styleId="newguestlogin1">
    <w:name w:val="newguestlogin1"/>
    <w:basedOn w:val="a"/>
    <w:rsid w:val="00057114"/>
    <w:pPr>
      <w:widowControl/>
      <w:pBdr>
        <w:right w:val="single" w:sz="6" w:space="0" w:color="auto"/>
      </w:pBdr>
      <w:jc w:val="center"/>
    </w:pPr>
    <w:rPr>
      <w:rFonts w:ascii="宋体" w:hAnsi="宋体" w:cs="宋体"/>
      <w:kern w:val="0"/>
      <w:sz w:val="24"/>
      <w:szCs w:val="24"/>
    </w:rPr>
  </w:style>
  <w:style w:type="paragraph" w:customStyle="1" w:styleId="newguestlogined1">
    <w:name w:val="newguestlogined1"/>
    <w:basedOn w:val="a"/>
    <w:rsid w:val="00057114"/>
    <w:pPr>
      <w:widowControl/>
      <w:pBdr>
        <w:right w:val="single" w:sz="6" w:space="0" w:color="auto"/>
      </w:pBdr>
      <w:jc w:val="center"/>
    </w:pPr>
    <w:rPr>
      <w:rFonts w:ascii="宋体" w:hAnsi="宋体" w:cs="宋体"/>
      <w:kern w:val="0"/>
      <w:sz w:val="24"/>
      <w:szCs w:val="24"/>
    </w:rPr>
  </w:style>
  <w:style w:type="paragraph" w:customStyle="1" w:styleId="messagetable11">
    <w:name w:val="messagetable_11"/>
    <w:basedOn w:val="a"/>
    <w:rsid w:val="00057114"/>
    <w:pPr>
      <w:widowControl/>
      <w:pBdr>
        <w:bottom w:val="single" w:sz="6" w:space="0" w:color="E0E0E0"/>
        <w:right w:val="single" w:sz="6" w:space="0" w:color="E0E0E0"/>
      </w:pBdr>
      <w:jc w:val="left"/>
    </w:pPr>
    <w:rPr>
      <w:rFonts w:ascii="宋体" w:hAnsi="宋体" w:cs="宋体"/>
      <w:kern w:val="0"/>
      <w:sz w:val="24"/>
      <w:szCs w:val="24"/>
    </w:rPr>
  </w:style>
  <w:style w:type="paragraph" w:customStyle="1" w:styleId="pageskip11">
    <w:name w:val="pageskip_11"/>
    <w:basedOn w:val="a"/>
    <w:rsid w:val="00057114"/>
    <w:pPr>
      <w:widowControl/>
      <w:jc w:val="center"/>
    </w:pPr>
    <w:rPr>
      <w:rFonts w:ascii="宋体" w:hAnsi="宋体" w:cs="宋体"/>
      <w:kern w:val="0"/>
      <w:sz w:val="24"/>
      <w:szCs w:val="24"/>
    </w:rPr>
  </w:style>
  <w:style w:type="paragraph" w:customStyle="1" w:styleId="slist10">
    <w:name w:val="slist1"/>
    <w:basedOn w:val="a"/>
    <w:rsid w:val="00057114"/>
    <w:pPr>
      <w:widowControl/>
      <w:pBdr>
        <w:bottom w:val="dashed" w:sz="6" w:space="0" w:color="auto"/>
      </w:pBdr>
      <w:jc w:val="left"/>
    </w:pPr>
    <w:rPr>
      <w:rFonts w:ascii="宋体" w:hAnsi="宋体" w:cs="宋体"/>
      <w:kern w:val="0"/>
      <w:sz w:val="24"/>
      <w:szCs w:val="24"/>
    </w:rPr>
  </w:style>
  <w:style w:type="paragraph" w:customStyle="1" w:styleId="slist11">
    <w:name w:val="slist_11"/>
    <w:basedOn w:val="a"/>
    <w:rsid w:val="00057114"/>
    <w:pPr>
      <w:widowControl/>
      <w:jc w:val="left"/>
    </w:pPr>
    <w:rPr>
      <w:rFonts w:ascii="宋体" w:hAnsi="宋体" w:cs="宋体"/>
      <w:kern w:val="0"/>
      <w:sz w:val="24"/>
      <w:szCs w:val="24"/>
    </w:rPr>
  </w:style>
  <w:style w:type="paragraph" w:customStyle="1" w:styleId="slist21">
    <w:name w:val="slist_21"/>
    <w:basedOn w:val="a"/>
    <w:rsid w:val="00057114"/>
    <w:pPr>
      <w:widowControl/>
      <w:jc w:val="right"/>
    </w:pPr>
    <w:rPr>
      <w:rFonts w:ascii="宋体" w:hAnsi="宋体" w:cs="宋体"/>
      <w:kern w:val="0"/>
      <w:sz w:val="24"/>
      <w:szCs w:val="24"/>
    </w:rPr>
  </w:style>
  <w:style w:type="paragraph" w:customStyle="1" w:styleId="substance10">
    <w:name w:val="substance1"/>
    <w:basedOn w:val="a"/>
    <w:rsid w:val="00057114"/>
    <w:pPr>
      <w:widowControl/>
      <w:shd w:val="clear" w:color="auto" w:fill="FFFFFF"/>
      <w:spacing w:line="330" w:lineRule="atLeast"/>
      <w:jc w:val="left"/>
    </w:pPr>
    <w:rPr>
      <w:rFonts w:ascii="宋体" w:hAnsi="宋体" w:cs="宋体"/>
      <w:kern w:val="0"/>
      <w:sz w:val="24"/>
      <w:szCs w:val="24"/>
    </w:rPr>
  </w:style>
  <w:style w:type="paragraph" w:customStyle="1" w:styleId="slist20">
    <w:name w:val="slist2"/>
    <w:basedOn w:val="a"/>
    <w:rsid w:val="00057114"/>
    <w:pPr>
      <w:widowControl/>
      <w:pBdr>
        <w:bottom w:val="dashed" w:sz="6" w:space="0" w:color="auto"/>
      </w:pBdr>
      <w:jc w:val="left"/>
    </w:pPr>
    <w:rPr>
      <w:rFonts w:ascii="宋体" w:hAnsi="宋体" w:cs="宋体"/>
      <w:kern w:val="0"/>
      <w:sz w:val="24"/>
      <w:szCs w:val="24"/>
    </w:rPr>
  </w:style>
  <w:style w:type="paragraph" w:customStyle="1" w:styleId="slist12">
    <w:name w:val="slist_12"/>
    <w:basedOn w:val="a"/>
    <w:rsid w:val="00057114"/>
    <w:pPr>
      <w:widowControl/>
      <w:jc w:val="left"/>
    </w:pPr>
    <w:rPr>
      <w:rFonts w:ascii="宋体" w:hAnsi="宋体" w:cs="宋体"/>
      <w:kern w:val="0"/>
      <w:sz w:val="24"/>
      <w:szCs w:val="24"/>
    </w:rPr>
  </w:style>
  <w:style w:type="paragraph" w:customStyle="1" w:styleId="pic1">
    <w:name w:val="pic1"/>
    <w:basedOn w:val="a"/>
    <w:rsid w:val="00057114"/>
    <w:pPr>
      <w:widowControl/>
      <w:jc w:val="right"/>
    </w:pPr>
    <w:rPr>
      <w:rFonts w:ascii="宋体" w:hAnsi="宋体" w:cs="宋体"/>
      <w:kern w:val="0"/>
      <w:sz w:val="24"/>
      <w:szCs w:val="24"/>
    </w:rPr>
  </w:style>
  <w:style w:type="paragraph" w:customStyle="1" w:styleId="messagetable12">
    <w:name w:val="messagetable_12"/>
    <w:basedOn w:val="a"/>
    <w:rsid w:val="00057114"/>
    <w:pPr>
      <w:widowControl/>
      <w:pBdr>
        <w:bottom w:val="single" w:sz="6" w:space="0" w:color="E0E0E0"/>
        <w:right w:val="single" w:sz="6" w:space="0" w:color="E0E0E0"/>
      </w:pBdr>
      <w:jc w:val="left"/>
    </w:pPr>
    <w:rPr>
      <w:rFonts w:ascii="宋体" w:hAnsi="宋体" w:cs="宋体"/>
      <w:kern w:val="0"/>
      <w:sz w:val="24"/>
      <w:szCs w:val="24"/>
    </w:rPr>
  </w:style>
  <w:style w:type="paragraph" w:customStyle="1" w:styleId="messagetable210">
    <w:name w:val="messagetable_21"/>
    <w:basedOn w:val="a"/>
    <w:rsid w:val="00057114"/>
    <w:pPr>
      <w:widowControl/>
      <w:pBdr>
        <w:bottom w:val="single" w:sz="6" w:space="0" w:color="E0E0E0"/>
      </w:pBdr>
      <w:jc w:val="center"/>
      <w:textAlignment w:val="top"/>
    </w:pPr>
    <w:rPr>
      <w:rFonts w:ascii="宋体" w:hAnsi="宋体" w:cs="宋体"/>
      <w:kern w:val="0"/>
      <w:sz w:val="24"/>
      <w:szCs w:val="24"/>
    </w:rPr>
  </w:style>
  <w:style w:type="paragraph" w:customStyle="1" w:styleId="attention1">
    <w:name w:val="attention1"/>
    <w:basedOn w:val="a"/>
    <w:rsid w:val="00057114"/>
    <w:pPr>
      <w:widowControl/>
      <w:jc w:val="left"/>
    </w:pPr>
    <w:rPr>
      <w:rFonts w:ascii="宋体" w:hAnsi="宋体" w:cs="宋体"/>
      <w:kern w:val="0"/>
      <w:sz w:val="24"/>
      <w:szCs w:val="24"/>
    </w:rPr>
  </w:style>
  <w:style w:type="paragraph" w:customStyle="1" w:styleId="sitedescription1">
    <w:name w:val="site_description1"/>
    <w:basedOn w:val="a"/>
    <w:rsid w:val="00057114"/>
    <w:pPr>
      <w:widowControl/>
      <w:jc w:val="left"/>
    </w:pPr>
    <w:rPr>
      <w:rFonts w:ascii="宋体" w:hAnsi="宋体" w:cs="宋体"/>
      <w:b/>
      <w:bCs/>
      <w:kern w:val="0"/>
      <w:sz w:val="32"/>
      <w:szCs w:val="32"/>
    </w:rPr>
  </w:style>
  <w:style w:type="paragraph" w:customStyle="1" w:styleId="sidetitle22">
    <w:name w:val="side_title_22"/>
    <w:basedOn w:val="a"/>
    <w:rsid w:val="00057114"/>
    <w:pPr>
      <w:widowControl/>
      <w:jc w:val="left"/>
    </w:pPr>
    <w:rPr>
      <w:rFonts w:ascii="宋体" w:hAnsi="宋体" w:cs="宋体"/>
      <w:kern w:val="0"/>
      <w:sz w:val="24"/>
      <w:szCs w:val="24"/>
    </w:rPr>
  </w:style>
  <w:style w:type="paragraph" w:customStyle="1" w:styleId="address1">
    <w:name w:val="address1"/>
    <w:basedOn w:val="a"/>
    <w:rsid w:val="00057114"/>
    <w:pPr>
      <w:widowControl/>
      <w:jc w:val="left"/>
    </w:pPr>
    <w:rPr>
      <w:rFonts w:ascii="宋体" w:hAnsi="宋体" w:cs="宋体"/>
      <w:kern w:val="0"/>
      <w:sz w:val="24"/>
      <w:szCs w:val="24"/>
    </w:rPr>
  </w:style>
  <w:style w:type="paragraph" w:customStyle="1" w:styleId="navibarleft1">
    <w:name w:val="navi_bar_left1"/>
    <w:basedOn w:val="a"/>
    <w:rsid w:val="00057114"/>
    <w:pPr>
      <w:widowControl/>
      <w:jc w:val="left"/>
    </w:pPr>
    <w:rPr>
      <w:rFonts w:ascii="ˎ̥" w:hAnsi="ˎ̥" w:cs="宋体"/>
      <w:b/>
      <w:bCs/>
      <w:kern w:val="0"/>
      <w:szCs w:val="21"/>
    </w:rPr>
  </w:style>
  <w:style w:type="paragraph" w:customStyle="1" w:styleId="navibarright1">
    <w:name w:val="navi_bar_right1"/>
    <w:basedOn w:val="a"/>
    <w:rsid w:val="00057114"/>
    <w:pPr>
      <w:widowControl/>
      <w:jc w:val="right"/>
    </w:pPr>
    <w:rPr>
      <w:rFonts w:ascii="宋体" w:hAnsi="宋体" w:cs="宋体"/>
      <w:kern w:val="0"/>
      <w:sz w:val="24"/>
      <w:szCs w:val="24"/>
    </w:rPr>
  </w:style>
  <w:style w:type="paragraph" w:customStyle="1" w:styleId="tagbartitle1">
    <w:name w:val="tag_bar_title1"/>
    <w:basedOn w:val="a"/>
    <w:rsid w:val="00057114"/>
    <w:pPr>
      <w:widowControl/>
      <w:jc w:val="left"/>
    </w:pPr>
    <w:rPr>
      <w:rFonts w:ascii="宋体" w:hAnsi="宋体" w:cs="宋体"/>
      <w:b/>
      <w:bCs/>
      <w:kern w:val="0"/>
      <w:sz w:val="24"/>
      <w:szCs w:val="24"/>
    </w:rPr>
  </w:style>
  <w:style w:type="paragraph" w:customStyle="1" w:styleId="tagbarleft1">
    <w:name w:val="tag_bar_left1"/>
    <w:basedOn w:val="a"/>
    <w:rsid w:val="00057114"/>
    <w:pPr>
      <w:widowControl/>
      <w:jc w:val="left"/>
    </w:pPr>
    <w:rPr>
      <w:rFonts w:ascii="宋体" w:hAnsi="宋体" w:cs="宋体"/>
      <w:kern w:val="0"/>
      <w:sz w:val="24"/>
      <w:szCs w:val="24"/>
    </w:rPr>
  </w:style>
  <w:style w:type="paragraph" w:customStyle="1" w:styleId="tagline1">
    <w:name w:val="tagline1"/>
    <w:basedOn w:val="a"/>
    <w:rsid w:val="00057114"/>
    <w:pPr>
      <w:widowControl/>
      <w:shd w:val="clear" w:color="auto" w:fill="FFFFFF"/>
      <w:jc w:val="left"/>
    </w:pPr>
    <w:rPr>
      <w:rFonts w:ascii="宋体" w:hAnsi="宋体" w:cs="宋体"/>
      <w:kern w:val="0"/>
      <w:sz w:val="24"/>
      <w:szCs w:val="24"/>
    </w:rPr>
  </w:style>
  <w:style w:type="paragraph" w:customStyle="1" w:styleId="musicboder1">
    <w:name w:val="music_boder1"/>
    <w:basedOn w:val="a"/>
    <w:rsid w:val="00057114"/>
    <w:pPr>
      <w:widowControl/>
      <w:pBdr>
        <w:top w:val="single" w:sz="6" w:space="8" w:color="CECECE"/>
        <w:left w:val="single" w:sz="6" w:space="8" w:color="CECECE"/>
        <w:bottom w:val="single" w:sz="6" w:space="8" w:color="CECECE"/>
        <w:right w:val="single" w:sz="6" w:space="8" w:color="CECECE"/>
      </w:pBdr>
      <w:jc w:val="left"/>
    </w:pPr>
    <w:rPr>
      <w:rFonts w:ascii="宋体" w:hAnsi="宋体" w:cs="宋体"/>
      <w:kern w:val="0"/>
      <w:sz w:val="24"/>
      <w:szCs w:val="24"/>
    </w:rPr>
  </w:style>
  <w:style w:type="paragraph" w:customStyle="1" w:styleId="messagelist1">
    <w:name w:val="message_list1"/>
    <w:basedOn w:val="a"/>
    <w:rsid w:val="00057114"/>
    <w:pPr>
      <w:widowControl/>
      <w:pBdr>
        <w:bottom w:val="dashed" w:sz="6" w:space="0" w:color="CECECE"/>
      </w:pBdr>
      <w:spacing w:after="105"/>
      <w:jc w:val="left"/>
    </w:pPr>
    <w:rPr>
      <w:rFonts w:ascii="宋体" w:hAnsi="宋体" w:cs="宋体"/>
      <w:kern w:val="0"/>
      <w:sz w:val="24"/>
      <w:szCs w:val="24"/>
    </w:rPr>
  </w:style>
  <w:style w:type="paragraph" w:customStyle="1" w:styleId="messagelistrighttext1">
    <w:name w:val="message_list_right_text1"/>
    <w:basedOn w:val="a"/>
    <w:rsid w:val="00057114"/>
    <w:pPr>
      <w:widowControl/>
      <w:jc w:val="left"/>
    </w:pPr>
    <w:rPr>
      <w:rFonts w:ascii="宋体" w:hAnsi="宋体" w:cs="宋体"/>
      <w:kern w:val="0"/>
      <w:sz w:val="24"/>
      <w:szCs w:val="24"/>
    </w:rPr>
  </w:style>
  <w:style w:type="paragraph" w:customStyle="1" w:styleId="musicboder2">
    <w:name w:val="music_boder2"/>
    <w:basedOn w:val="a"/>
    <w:rsid w:val="00057114"/>
    <w:pPr>
      <w:widowControl/>
      <w:pBdr>
        <w:top w:val="single" w:sz="6" w:space="8" w:color="CECECE"/>
        <w:left w:val="single" w:sz="6" w:space="8" w:color="CECECE"/>
        <w:bottom w:val="single" w:sz="6" w:space="8" w:color="CECECE"/>
        <w:right w:val="single" w:sz="6" w:space="8" w:color="CECECE"/>
      </w:pBdr>
      <w:jc w:val="left"/>
    </w:pPr>
    <w:rPr>
      <w:rFonts w:ascii="宋体" w:hAnsi="宋体" w:cs="宋体"/>
      <w:kern w:val="0"/>
      <w:sz w:val="24"/>
      <w:szCs w:val="24"/>
    </w:rPr>
  </w:style>
  <w:style w:type="paragraph" w:customStyle="1" w:styleId="messagelist2">
    <w:name w:val="message_list2"/>
    <w:basedOn w:val="a"/>
    <w:rsid w:val="00057114"/>
    <w:pPr>
      <w:widowControl/>
      <w:pBdr>
        <w:bottom w:val="dashed" w:sz="6" w:space="0" w:color="CECECE"/>
      </w:pBdr>
      <w:spacing w:after="105"/>
      <w:jc w:val="left"/>
    </w:pPr>
    <w:rPr>
      <w:rFonts w:ascii="宋体" w:hAnsi="宋体" w:cs="宋体"/>
      <w:kern w:val="0"/>
      <w:sz w:val="24"/>
      <w:szCs w:val="24"/>
    </w:rPr>
  </w:style>
  <w:style w:type="paragraph" w:customStyle="1" w:styleId="musicboder3">
    <w:name w:val="music_boder3"/>
    <w:basedOn w:val="a"/>
    <w:rsid w:val="00057114"/>
    <w:pPr>
      <w:widowControl/>
      <w:pBdr>
        <w:top w:val="single" w:sz="6" w:space="8" w:color="CECECE"/>
        <w:left w:val="single" w:sz="6" w:space="8" w:color="CECECE"/>
        <w:bottom w:val="single" w:sz="6" w:space="8" w:color="CECECE"/>
        <w:right w:val="single" w:sz="6" w:space="8" w:color="CECECE"/>
      </w:pBdr>
      <w:jc w:val="left"/>
    </w:pPr>
    <w:rPr>
      <w:rFonts w:ascii="宋体" w:hAnsi="宋体" w:cs="宋体"/>
      <w:kern w:val="0"/>
      <w:sz w:val="24"/>
      <w:szCs w:val="24"/>
    </w:rPr>
  </w:style>
  <w:style w:type="paragraph" w:customStyle="1" w:styleId="musicplayertd11">
    <w:name w:val="musicplayertd_11"/>
    <w:basedOn w:val="a"/>
    <w:rsid w:val="00057114"/>
    <w:pPr>
      <w:widowControl/>
      <w:pBdr>
        <w:bottom w:val="dashed" w:sz="6" w:space="0" w:color="CCCCCC"/>
      </w:pBdr>
      <w:jc w:val="left"/>
    </w:pPr>
    <w:rPr>
      <w:rFonts w:ascii="宋体" w:hAnsi="宋体" w:cs="宋体"/>
      <w:kern w:val="0"/>
      <w:sz w:val="24"/>
      <w:szCs w:val="24"/>
    </w:rPr>
  </w:style>
  <w:style w:type="paragraph" w:customStyle="1" w:styleId="musicplayertd21">
    <w:name w:val="musicplayertd_21"/>
    <w:basedOn w:val="a"/>
    <w:rsid w:val="00057114"/>
    <w:pPr>
      <w:widowControl/>
      <w:pBdr>
        <w:left w:val="dashed" w:sz="6" w:space="0" w:color="CCCCCC"/>
      </w:pBdr>
      <w:jc w:val="left"/>
    </w:pPr>
    <w:rPr>
      <w:rFonts w:ascii="宋体" w:hAnsi="宋体" w:cs="宋体"/>
      <w:kern w:val="0"/>
      <w:sz w:val="24"/>
      <w:szCs w:val="24"/>
    </w:rPr>
  </w:style>
  <w:style w:type="paragraph" w:customStyle="1" w:styleId="pageskip10">
    <w:name w:val="pageskip1"/>
    <w:basedOn w:val="a"/>
    <w:rsid w:val="00057114"/>
    <w:pPr>
      <w:widowControl/>
      <w:shd w:val="clear" w:color="auto" w:fill="804040"/>
      <w:spacing w:after="150" w:line="390" w:lineRule="atLeast"/>
      <w:jc w:val="left"/>
    </w:pPr>
    <w:rPr>
      <w:rFonts w:ascii="宋体" w:hAnsi="宋体" w:cs="宋体"/>
      <w:color w:val="FFFFFF"/>
      <w:kern w:val="0"/>
      <w:sz w:val="24"/>
      <w:szCs w:val="24"/>
    </w:rPr>
  </w:style>
  <w:style w:type="paragraph" w:customStyle="1" w:styleId="pageskip20">
    <w:name w:val="pageskip2"/>
    <w:basedOn w:val="a"/>
    <w:rsid w:val="00057114"/>
    <w:pPr>
      <w:widowControl/>
      <w:shd w:val="clear" w:color="auto" w:fill="804040"/>
      <w:spacing w:after="150" w:line="390" w:lineRule="atLeast"/>
      <w:jc w:val="left"/>
    </w:pPr>
    <w:rPr>
      <w:rFonts w:ascii="宋体" w:hAnsi="宋体" w:cs="宋体"/>
      <w:color w:val="FFFFFF"/>
      <w:kern w:val="0"/>
      <w:sz w:val="24"/>
      <w:szCs w:val="24"/>
    </w:rPr>
  </w:style>
  <w:style w:type="paragraph" w:customStyle="1" w:styleId="pageskip3">
    <w:name w:val="pageskip3"/>
    <w:basedOn w:val="a"/>
    <w:rsid w:val="00057114"/>
    <w:pPr>
      <w:widowControl/>
      <w:shd w:val="clear" w:color="auto" w:fill="804040"/>
      <w:spacing w:after="150" w:line="390" w:lineRule="atLeast"/>
      <w:jc w:val="left"/>
    </w:pPr>
    <w:rPr>
      <w:rFonts w:ascii="宋体" w:hAnsi="宋体" w:cs="宋体"/>
      <w:color w:val="FFFFFF"/>
      <w:kern w:val="0"/>
      <w:sz w:val="24"/>
      <w:szCs w:val="24"/>
    </w:rPr>
  </w:style>
  <w:style w:type="paragraph" w:customStyle="1" w:styleId="poptextinput1">
    <w:name w:val="poptextinput1"/>
    <w:basedOn w:val="a"/>
    <w:rsid w:val="00057114"/>
    <w:pPr>
      <w:widowControl/>
      <w:pBdr>
        <w:top w:val="single" w:sz="6" w:space="0" w:color="auto"/>
        <w:left w:val="single" w:sz="6" w:space="0" w:color="auto"/>
        <w:bottom w:val="single" w:sz="6" w:space="0" w:color="auto"/>
        <w:right w:val="single" w:sz="6" w:space="0" w:color="auto"/>
      </w:pBdr>
      <w:jc w:val="center"/>
    </w:pPr>
    <w:rPr>
      <w:rFonts w:ascii="宋体" w:hAnsi="宋体" w:cs="宋体"/>
      <w:kern w:val="0"/>
      <w:sz w:val="24"/>
      <w:szCs w:val="24"/>
    </w:rPr>
  </w:style>
  <w:style w:type="paragraph" w:customStyle="1" w:styleId="messagelistrighttext2">
    <w:name w:val="message_list_right_text2"/>
    <w:basedOn w:val="a"/>
    <w:rsid w:val="00057114"/>
    <w:pPr>
      <w:widowControl/>
      <w:jc w:val="left"/>
    </w:pPr>
    <w:rPr>
      <w:rFonts w:ascii="宋体" w:hAnsi="宋体" w:cs="宋体"/>
      <w:kern w:val="0"/>
      <w:sz w:val="24"/>
      <w:szCs w:val="24"/>
    </w:rPr>
  </w:style>
  <w:style w:type="paragraph" w:customStyle="1" w:styleId="messagelist3">
    <w:name w:val="message_list3"/>
    <w:basedOn w:val="a"/>
    <w:rsid w:val="00057114"/>
    <w:pPr>
      <w:widowControl/>
      <w:pBdr>
        <w:bottom w:val="dashed" w:sz="6" w:space="0" w:color="CECECE"/>
      </w:pBdr>
      <w:spacing w:after="105"/>
      <w:jc w:val="left"/>
    </w:pPr>
    <w:rPr>
      <w:rFonts w:ascii="宋体" w:hAnsi="宋体" w:cs="宋体"/>
      <w:kern w:val="0"/>
      <w:sz w:val="24"/>
      <w:szCs w:val="24"/>
    </w:rPr>
  </w:style>
  <w:style w:type="paragraph" w:customStyle="1" w:styleId="pageskip4">
    <w:name w:val="pageskip4"/>
    <w:basedOn w:val="a"/>
    <w:rsid w:val="00057114"/>
    <w:pPr>
      <w:widowControl/>
      <w:pBdr>
        <w:bottom w:val="single" w:sz="6" w:space="0" w:color="auto"/>
      </w:pBdr>
      <w:shd w:val="clear" w:color="auto" w:fill="804040"/>
      <w:spacing w:after="150" w:line="390" w:lineRule="atLeast"/>
      <w:jc w:val="left"/>
    </w:pPr>
    <w:rPr>
      <w:rFonts w:ascii="宋体" w:hAnsi="宋体" w:cs="宋体"/>
      <w:color w:val="FFFFFF"/>
      <w:kern w:val="0"/>
      <w:sz w:val="24"/>
      <w:szCs w:val="24"/>
    </w:rPr>
  </w:style>
  <w:style w:type="paragraph" w:customStyle="1" w:styleId="select1">
    <w:name w:val="select1"/>
    <w:basedOn w:val="a"/>
    <w:rsid w:val="00057114"/>
    <w:pPr>
      <w:widowControl/>
      <w:jc w:val="left"/>
    </w:pPr>
    <w:rPr>
      <w:rFonts w:ascii="宋体" w:hAnsi="宋体" w:cs="宋体"/>
      <w:kern w:val="0"/>
      <w:sz w:val="24"/>
      <w:szCs w:val="24"/>
    </w:rPr>
  </w:style>
  <w:style w:type="paragraph" w:customStyle="1" w:styleId="sidetitle23">
    <w:name w:val="side_title_23"/>
    <w:basedOn w:val="a"/>
    <w:rsid w:val="00057114"/>
    <w:pPr>
      <w:widowControl/>
      <w:jc w:val="left"/>
    </w:pPr>
    <w:rPr>
      <w:rFonts w:ascii="宋体" w:hAnsi="宋体" w:cs="宋体"/>
      <w:kern w:val="0"/>
      <w:sz w:val="24"/>
      <w:szCs w:val="24"/>
    </w:rPr>
  </w:style>
  <w:style w:type="paragraph" w:customStyle="1" w:styleId="toparticleline11">
    <w:name w:val="toparticleline_11"/>
    <w:basedOn w:val="a"/>
    <w:rsid w:val="00057114"/>
    <w:pPr>
      <w:widowControl/>
      <w:jc w:val="left"/>
    </w:pPr>
    <w:rPr>
      <w:rFonts w:ascii="宋体" w:hAnsi="宋体" w:cs="宋体"/>
      <w:kern w:val="0"/>
      <w:sz w:val="24"/>
      <w:szCs w:val="24"/>
    </w:rPr>
  </w:style>
  <w:style w:type="paragraph" w:customStyle="1" w:styleId="musicplayertd31">
    <w:name w:val="musicplayertd_31"/>
    <w:basedOn w:val="a"/>
    <w:rsid w:val="00057114"/>
    <w:pPr>
      <w:widowControl/>
      <w:jc w:val="left"/>
    </w:pPr>
    <w:rPr>
      <w:rFonts w:ascii="宋体" w:hAnsi="宋体" w:cs="宋体"/>
      <w:kern w:val="0"/>
      <w:sz w:val="24"/>
      <w:szCs w:val="24"/>
    </w:rPr>
  </w:style>
  <w:style w:type="paragraph" w:customStyle="1" w:styleId="sidetitle1">
    <w:name w:val="side_title1"/>
    <w:basedOn w:val="a"/>
    <w:rsid w:val="00057114"/>
    <w:pPr>
      <w:widowControl/>
      <w:pBdr>
        <w:top w:val="single" w:sz="6" w:space="0" w:color="auto"/>
        <w:left w:val="single" w:sz="6" w:space="0" w:color="auto"/>
        <w:bottom w:val="single" w:sz="6" w:space="0" w:color="auto"/>
        <w:right w:val="single" w:sz="6" w:space="0" w:color="auto"/>
      </w:pBdr>
      <w:shd w:val="clear" w:color="auto" w:fill="804040"/>
      <w:spacing w:line="390" w:lineRule="atLeast"/>
      <w:jc w:val="left"/>
    </w:pPr>
    <w:rPr>
      <w:rFonts w:ascii="宋体" w:hAnsi="宋体" w:cs="宋体"/>
      <w:b/>
      <w:bCs/>
      <w:color w:val="FFFFFF"/>
      <w:kern w:val="0"/>
      <w:sz w:val="24"/>
      <w:szCs w:val="24"/>
    </w:rPr>
  </w:style>
  <w:style w:type="character" w:customStyle="1" w:styleId="hexunlink">
    <w:name w:val="hexun_link"/>
    <w:basedOn w:val="a0"/>
    <w:rsid w:val="00057114"/>
  </w:style>
  <w:style w:type="paragraph" w:styleId="a8">
    <w:name w:val="Balloon Text"/>
    <w:basedOn w:val="a"/>
    <w:link w:val="Char1"/>
    <w:uiPriority w:val="99"/>
    <w:semiHidden/>
    <w:unhideWhenUsed/>
    <w:rsid w:val="00057114"/>
    <w:rPr>
      <w:sz w:val="18"/>
      <w:szCs w:val="18"/>
    </w:rPr>
  </w:style>
  <w:style w:type="character" w:customStyle="1" w:styleId="Char1">
    <w:name w:val="批注框文本 Char"/>
    <w:basedOn w:val="a0"/>
    <w:link w:val="a8"/>
    <w:uiPriority w:val="99"/>
    <w:semiHidden/>
    <w:rsid w:val="00057114"/>
    <w:rPr>
      <w:rFonts w:ascii="Calibri" w:eastAsia="宋体" w:hAnsi="Calibri" w:cs="Times New Roman"/>
      <w:sz w:val="18"/>
      <w:szCs w:val="18"/>
    </w:rPr>
  </w:style>
  <w:style w:type="character" w:styleId="a9">
    <w:name w:val="page number"/>
    <w:basedOn w:val="a0"/>
    <w:semiHidden/>
    <w:rsid w:val="00057114"/>
  </w:style>
  <w:style w:type="character" w:customStyle="1" w:styleId="aa">
    <w:name w:val="預留位置文字"/>
    <w:uiPriority w:val="99"/>
    <w:semiHidden/>
    <w:rsid w:val="00057114"/>
    <w:rPr>
      <w:color w:val="808080"/>
    </w:rPr>
  </w:style>
  <w:style w:type="paragraph" w:styleId="ab">
    <w:name w:val="Plain Text"/>
    <w:basedOn w:val="a"/>
    <w:link w:val="Char2"/>
    <w:rsid w:val="00057114"/>
    <w:rPr>
      <w:rFonts w:ascii="宋体" w:hAnsi="Courier New" w:cs="Courier New"/>
      <w:szCs w:val="21"/>
    </w:rPr>
  </w:style>
  <w:style w:type="character" w:customStyle="1" w:styleId="Char2">
    <w:name w:val="纯文本 Char"/>
    <w:basedOn w:val="a0"/>
    <w:link w:val="ab"/>
    <w:rsid w:val="00057114"/>
    <w:rPr>
      <w:rFonts w:ascii="宋体" w:eastAsia="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3174</Words>
  <Characters>18093</Characters>
  <Application>Microsoft Office Word</Application>
  <DocSecurity>0</DocSecurity>
  <Lines>150</Lines>
  <Paragraphs>42</Paragraphs>
  <ScaleCrop>false</ScaleCrop>
  <Company/>
  <LinksUpToDate>false</LinksUpToDate>
  <CharactersWithSpaces>21225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zhaoxianghe</dc:creator>
  <cp:keywords/>
  <dc:description/>
  <cp:lastModifiedBy>zhaoxianghe</cp:lastModifiedBy>
  <cp:revision>2</cp:revision>
  <dcterms:created xsi:type="dcterms:W3CDTF">2018-03-21T13:06:00Z</dcterms:created>
  <dcterms:modified xsi:type="dcterms:W3CDTF">2018-03-21T13:07:00Z</dcterms:modified>
</cp:coreProperties>
</file>